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lang w:eastAsia="zh-CN"/>
        </w:rPr>
      </w:pPr>
      <w:bookmarkStart w:id="0" w:name="_Toc35334249"/>
      <w:r>
        <w:rPr>
          <w:rFonts w:hint="eastAsia"/>
        </w:rPr>
        <w:t>四川省科技进步奖—科技进步类提名书</w:t>
      </w:r>
      <w:bookmarkEnd w:id="0"/>
    </w:p>
    <w:p>
      <w:pPr>
        <w:jc w:val="center"/>
        <w:rPr>
          <w:rFonts w:ascii="宋体" w:hAnsi="宋体"/>
          <w:color w:val="000000"/>
          <w:sz w:val="28"/>
          <w:lang w:val="zh-CN" w:eastAsia="zh-CN"/>
        </w:rPr>
      </w:pPr>
      <w:r>
        <w:rPr>
          <w:rFonts w:hint="eastAsia" w:ascii="宋体" w:hAnsi="宋体"/>
          <w:color w:val="000000"/>
          <w:sz w:val="28"/>
          <w:lang w:val="zh-CN" w:eastAsia="zh-CN"/>
        </w:rPr>
        <w:t>( 2021年度)</w:t>
      </w:r>
    </w:p>
    <w:p>
      <w:pPr>
        <w:jc w:val="center"/>
        <w:rPr>
          <w:rFonts w:ascii="宋体" w:hAnsi="宋体"/>
          <w:b/>
          <w:color w:val="000000"/>
          <w:sz w:val="28"/>
          <w:lang w:val="zh-CN" w:eastAsia="zh-CN"/>
        </w:rPr>
      </w:pPr>
      <w:r>
        <w:rPr>
          <w:rFonts w:hint="eastAsia" w:ascii="宋体" w:hAnsi="宋体"/>
          <w:b/>
          <w:color w:val="000000"/>
          <w:sz w:val="28"/>
          <w:lang w:val="zh-CN" w:eastAsia="zh-CN"/>
        </w:rPr>
        <w:t>一、项目基本情况</w:t>
      </w:r>
    </w:p>
    <w:p>
      <w:pPr>
        <w:spacing w:line="390" w:lineRule="exact"/>
        <w:ind w:firstLine="420" w:firstLineChars="200"/>
        <w:rPr>
          <w:rFonts w:ascii="宋体" w:hAnsi="宋体"/>
          <w:color w:val="000000"/>
          <w:lang w:val="zh-CN" w:eastAsia="zh-CN"/>
        </w:rPr>
      </w:pPr>
      <w:r>
        <w:rPr>
          <w:rFonts w:ascii="宋体" w:hAnsi="宋体"/>
          <w:color w:val="000000"/>
          <w:lang w:val="zh-CN" w:eastAsia="zh-CN"/>
        </w:rPr>
        <w:t xml:space="preserve">专业评审组：  </w:t>
      </w:r>
      <w:r>
        <w:rPr>
          <w:rFonts w:hint="eastAsia" w:ascii="宋体" w:hAnsi="宋体"/>
          <w:color w:val="000000"/>
          <w:lang w:val="zh-CN"/>
        </w:rPr>
        <w:t>成果</w:t>
      </w:r>
      <w:r>
        <w:rPr>
          <w:rFonts w:ascii="宋体" w:hAnsi="宋体"/>
          <w:color w:val="000000"/>
          <w:lang w:val="zh-CN"/>
        </w:rPr>
        <w:t>转化组</w:t>
      </w:r>
      <w:r>
        <w:rPr>
          <w:rFonts w:ascii="宋体" w:hAnsi="宋体"/>
          <w:color w:val="000000"/>
          <w:lang w:val="zh-CN" w:eastAsia="zh-CN"/>
        </w:rPr>
        <w:t xml:space="preserve">                                     </w:t>
      </w:r>
      <w:r>
        <w:rPr>
          <w:rFonts w:hint="eastAsia" w:ascii="宋体" w:hAnsi="宋体"/>
          <w:color w:val="000000"/>
          <w:lang w:val="zh-CN" w:eastAsia="zh-CN"/>
        </w:rPr>
        <w:t>编</w:t>
      </w:r>
      <w:r>
        <w:rPr>
          <w:rFonts w:ascii="宋体" w:hAnsi="宋体"/>
          <w:color w:val="000000"/>
          <w:lang w:val="zh-CN" w:eastAsia="zh-CN"/>
        </w:rPr>
        <w:t xml:space="preserve">号：                                              </w:t>
      </w:r>
    </w:p>
    <w:tbl>
      <w:tblPr>
        <w:tblStyle w:val="25"/>
        <w:tblW w:w="91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168"/>
        <w:gridCol w:w="1552"/>
        <w:gridCol w:w="1252"/>
        <w:gridCol w:w="1247"/>
        <w:gridCol w:w="938"/>
        <w:gridCol w:w="515"/>
        <w:gridCol w:w="13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148" w:type="dxa"/>
            <w:vMerge w:val="restart"/>
            <w:vAlign w:val="center"/>
          </w:tcPr>
          <w:p>
            <w:pPr>
              <w:jc w:val="center"/>
              <w:rPr>
                <w:rFonts w:ascii="宋体" w:hAnsi="宋体"/>
                <w:color w:val="000000"/>
              </w:rPr>
            </w:pPr>
            <w:r>
              <w:rPr>
                <w:rFonts w:ascii="宋体" w:hAnsi="宋体"/>
                <w:color w:val="000000"/>
              </w:rPr>
              <w:t>项目</w:t>
            </w:r>
          </w:p>
          <w:p>
            <w:pPr>
              <w:jc w:val="center"/>
              <w:rPr>
                <w:rFonts w:ascii="宋体" w:hAnsi="宋体"/>
                <w:color w:val="000000"/>
              </w:rPr>
            </w:pPr>
            <w:r>
              <w:rPr>
                <w:rFonts w:ascii="宋体" w:hAnsi="宋体"/>
                <w:color w:val="000000"/>
              </w:rPr>
              <w:t>名称</w:t>
            </w:r>
          </w:p>
        </w:tc>
        <w:tc>
          <w:tcPr>
            <w:tcW w:w="1168" w:type="dxa"/>
            <w:vAlign w:val="center"/>
          </w:tcPr>
          <w:p>
            <w:pPr>
              <w:jc w:val="center"/>
              <w:rPr>
                <w:rFonts w:ascii="宋体" w:hAnsi="宋体"/>
                <w:color w:val="000000"/>
              </w:rPr>
            </w:pPr>
            <w:r>
              <w:rPr>
                <w:rFonts w:hint="eastAsia" w:ascii="宋体" w:hAnsi="宋体"/>
                <w:color w:val="000000"/>
              </w:rPr>
              <w:t>项目名称</w:t>
            </w:r>
          </w:p>
        </w:tc>
        <w:tc>
          <w:tcPr>
            <w:tcW w:w="6869" w:type="dxa"/>
            <w:gridSpan w:val="6"/>
          </w:tcPr>
          <w:p>
            <w:pPr>
              <w:spacing w:line="390" w:lineRule="exact"/>
              <w:ind w:firstLine="420" w:firstLineChars="200"/>
              <w:rPr>
                <w:rFonts w:ascii="宋体" w:hAnsi="宋体"/>
                <w:color w:val="000000"/>
              </w:rPr>
            </w:pPr>
            <w:r>
              <w:rPr>
                <w:rFonts w:hint="eastAsia" w:ascii="宋体" w:hAnsi="宋体"/>
                <w:color w:val="000000"/>
              </w:rPr>
              <w:t>黄颡</w:t>
            </w:r>
            <w:r>
              <w:rPr>
                <w:rFonts w:ascii="宋体" w:hAnsi="宋体"/>
                <w:color w:val="000000"/>
              </w:rPr>
              <w:t>鱼养殖技术推广与示范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148" w:type="dxa"/>
            <w:vMerge w:val="continue"/>
          </w:tcPr>
          <w:p>
            <w:pPr>
              <w:ind w:firstLine="420" w:firstLineChars="200"/>
              <w:rPr>
                <w:rFonts w:ascii="宋体" w:hAnsi="宋体"/>
                <w:color w:val="000000"/>
              </w:rPr>
            </w:pPr>
          </w:p>
        </w:tc>
        <w:tc>
          <w:tcPr>
            <w:tcW w:w="1168" w:type="dxa"/>
            <w:vAlign w:val="center"/>
          </w:tcPr>
          <w:p>
            <w:pPr>
              <w:jc w:val="center"/>
              <w:rPr>
                <w:rFonts w:ascii="宋体" w:hAnsi="宋体"/>
                <w:color w:val="000000"/>
              </w:rPr>
            </w:pPr>
            <w:r>
              <w:rPr>
                <w:rFonts w:ascii="宋体" w:hAnsi="宋体"/>
                <w:color w:val="000000"/>
              </w:rPr>
              <w:t>公布名</w:t>
            </w:r>
          </w:p>
        </w:tc>
        <w:tc>
          <w:tcPr>
            <w:tcW w:w="6869" w:type="dxa"/>
            <w:gridSpan w:val="6"/>
          </w:tcPr>
          <w:p>
            <w:pPr>
              <w:spacing w:line="390" w:lineRule="exact"/>
              <w:ind w:firstLine="420" w:firstLineChars="200"/>
              <w:rPr>
                <w:rFonts w:ascii="宋体" w:hAnsi="宋体"/>
                <w:color w:val="000000"/>
              </w:rPr>
            </w:pPr>
            <w:r>
              <w:rPr>
                <w:rFonts w:hint="eastAsia" w:ascii="宋体" w:hAnsi="宋体"/>
                <w:color w:val="000000"/>
              </w:rPr>
              <w:t>黄颡鱼养殖技术推广与示范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64" w:hRule="exact"/>
          <w:jc w:val="center"/>
        </w:trPr>
        <w:tc>
          <w:tcPr>
            <w:tcW w:w="2316" w:type="dxa"/>
            <w:gridSpan w:val="2"/>
            <w:vAlign w:val="center"/>
          </w:tcPr>
          <w:p>
            <w:pPr>
              <w:spacing w:line="390" w:lineRule="exact"/>
              <w:jc w:val="center"/>
              <w:rPr>
                <w:rFonts w:ascii="宋体" w:hAnsi="宋体"/>
                <w:color w:val="000000"/>
              </w:rPr>
            </w:pPr>
            <w:r>
              <w:rPr>
                <w:rFonts w:hint="eastAsia" w:ascii="宋体" w:hAnsi="宋体"/>
                <w:color w:val="000000"/>
              </w:rPr>
              <w:t>主要完成人</w:t>
            </w:r>
          </w:p>
        </w:tc>
        <w:tc>
          <w:tcPr>
            <w:tcW w:w="6869" w:type="dxa"/>
            <w:gridSpan w:val="6"/>
            <w:vAlign w:val="center"/>
          </w:tcPr>
          <w:p>
            <w:pPr>
              <w:spacing w:line="390" w:lineRule="exact"/>
              <w:ind w:firstLine="420" w:firstLineChars="200"/>
              <w:jc w:val="center"/>
              <w:rPr>
                <w:rFonts w:ascii="宋体" w:hAnsi="宋体"/>
                <w:color w:val="000000"/>
              </w:rPr>
            </w:pPr>
            <w:r>
              <w:rPr>
                <w:rFonts w:hint="eastAsia" w:ascii="宋体" w:hAnsi="宋体"/>
                <w:color w:val="000000"/>
              </w:rPr>
              <w:t>覃川杰、</w:t>
            </w:r>
            <w:r>
              <w:rPr>
                <w:rFonts w:hint="eastAsia" w:ascii="宋体" w:hAnsi="宋体"/>
                <w:color w:val="000000"/>
                <w:lang w:eastAsia="zh-CN"/>
              </w:rPr>
              <w:t>王均、贺扬</w:t>
            </w:r>
            <w:bookmarkStart w:id="2" w:name="_GoBack"/>
            <w:bookmarkEnd w:id="2"/>
            <w:r>
              <w:rPr>
                <w:rFonts w:hint="eastAsia" w:ascii="宋体" w:hAnsi="宋体"/>
                <w:color w:val="000000"/>
                <w:lang w:eastAsia="zh-CN"/>
              </w:rPr>
              <w:t>、</w:t>
            </w:r>
            <w:r>
              <w:rPr>
                <w:rFonts w:hint="eastAsia" w:ascii="宋体" w:hAnsi="宋体"/>
                <w:color w:val="000000"/>
              </w:rPr>
              <w:t>史庆超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2316" w:type="dxa"/>
            <w:gridSpan w:val="2"/>
            <w:vAlign w:val="center"/>
          </w:tcPr>
          <w:p>
            <w:pPr>
              <w:spacing w:line="390" w:lineRule="exact"/>
              <w:jc w:val="center"/>
              <w:rPr>
                <w:rFonts w:ascii="宋体" w:hAnsi="宋体"/>
                <w:color w:val="000000"/>
              </w:rPr>
            </w:pPr>
            <w:r>
              <w:rPr>
                <w:rFonts w:hint="eastAsia" w:ascii="宋体" w:hAnsi="宋体"/>
                <w:color w:val="000000"/>
              </w:rPr>
              <w:t>主要完成单位</w:t>
            </w:r>
          </w:p>
        </w:tc>
        <w:tc>
          <w:tcPr>
            <w:tcW w:w="6869" w:type="dxa"/>
            <w:gridSpan w:val="6"/>
            <w:vAlign w:val="center"/>
          </w:tcPr>
          <w:p>
            <w:pPr>
              <w:spacing w:line="390" w:lineRule="exact"/>
              <w:ind w:firstLine="420" w:firstLineChars="200"/>
              <w:jc w:val="center"/>
              <w:rPr>
                <w:rFonts w:ascii="宋体" w:hAnsi="宋体"/>
                <w:color w:val="000000"/>
              </w:rPr>
            </w:pPr>
            <w:r>
              <w:rPr>
                <w:rFonts w:hint="eastAsia" w:ascii="宋体" w:hAnsi="宋体"/>
                <w:color w:val="000000"/>
              </w:rPr>
              <w:t>内江师范</w:t>
            </w:r>
            <w:r>
              <w:rPr>
                <w:rFonts w:ascii="宋体" w:hAnsi="宋体"/>
                <w:color w:val="000000"/>
              </w:rPr>
              <w:t>学院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2316" w:type="dxa"/>
            <w:gridSpan w:val="2"/>
            <w:vAlign w:val="center"/>
          </w:tcPr>
          <w:p>
            <w:pPr>
              <w:spacing w:line="390" w:lineRule="exact"/>
              <w:jc w:val="center"/>
              <w:rPr>
                <w:rFonts w:ascii="宋体" w:hAnsi="宋体"/>
                <w:color w:val="000000"/>
              </w:rPr>
            </w:pPr>
            <w:r>
              <w:rPr>
                <w:rFonts w:ascii="宋体" w:hAnsi="宋体"/>
                <w:color w:val="000000"/>
              </w:rPr>
              <w:t>项目密级</w:t>
            </w:r>
          </w:p>
        </w:tc>
        <w:tc>
          <w:tcPr>
            <w:tcW w:w="1552" w:type="dxa"/>
          </w:tcPr>
          <w:p>
            <w:pPr>
              <w:spacing w:line="390" w:lineRule="exact"/>
              <w:ind w:firstLine="420" w:firstLineChars="200"/>
              <w:rPr>
                <w:rFonts w:ascii="宋体" w:hAnsi="宋体"/>
                <w:color w:val="000000"/>
              </w:rPr>
            </w:pPr>
            <w:r>
              <w:rPr>
                <w:rFonts w:hint="eastAsia" w:ascii="宋体" w:hAnsi="宋体"/>
                <w:color w:val="000000"/>
              </w:rPr>
              <w:t>非密</w:t>
            </w:r>
          </w:p>
        </w:tc>
        <w:tc>
          <w:tcPr>
            <w:tcW w:w="2499" w:type="dxa"/>
            <w:gridSpan w:val="2"/>
            <w:vAlign w:val="center"/>
          </w:tcPr>
          <w:p>
            <w:pPr>
              <w:spacing w:line="390" w:lineRule="exact"/>
              <w:jc w:val="center"/>
              <w:rPr>
                <w:rFonts w:ascii="宋体" w:hAnsi="宋体"/>
                <w:color w:val="000000"/>
              </w:rPr>
            </w:pPr>
            <w:r>
              <w:rPr>
                <w:rFonts w:ascii="宋体" w:hAnsi="宋体"/>
                <w:color w:val="000000"/>
              </w:rPr>
              <w:t>定密日期</w:t>
            </w:r>
          </w:p>
        </w:tc>
        <w:tc>
          <w:tcPr>
            <w:tcW w:w="2818" w:type="dxa"/>
            <w:gridSpan w:val="3"/>
          </w:tcPr>
          <w:p>
            <w:pPr>
              <w:spacing w:line="390" w:lineRule="exact"/>
              <w:ind w:firstLine="420" w:firstLineChars="200"/>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2316" w:type="dxa"/>
            <w:gridSpan w:val="2"/>
          </w:tcPr>
          <w:p>
            <w:pPr>
              <w:spacing w:line="390" w:lineRule="exact"/>
              <w:jc w:val="center"/>
              <w:rPr>
                <w:rFonts w:ascii="宋体" w:hAnsi="宋体"/>
                <w:color w:val="000000"/>
              </w:rPr>
            </w:pPr>
            <w:r>
              <w:rPr>
                <w:rFonts w:ascii="宋体" w:hAnsi="宋体"/>
                <w:color w:val="000000"/>
              </w:rPr>
              <w:t>保密期限(年)</w:t>
            </w:r>
          </w:p>
        </w:tc>
        <w:tc>
          <w:tcPr>
            <w:tcW w:w="1552" w:type="dxa"/>
          </w:tcPr>
          <w:p>
            <w:pPr>
              <w:spacing w:line="390" w:lineRule="exact"/>
              <w:ind w:firstLine="420" w:firstLineChars="200"/>
              <w:rPr>
                <w:rFonts w:ascii="宋体" w:hAnsi="宋体"/>
                <w:color w:val="000000"/>
              </w:rPr>
            </w:pPr>
          </w:p>
        </w:tc>
        <w:tc>
          <w:tcPr>
            <w:tcW w:w="2499" w:type="dxa"/>
            <w:gridSpan w:val="2"/>
            <w:vAlign w:val="center"/>
          </w:tcPr>
          <w:p>
            <w:pPr>
              <w:spacing w:line="390" w:lineRule="exact"/>
              <w:jc w:val="center"/>
              <w:rPr>
                <w:rFonts w:ascii="宋体" w:hAnsi="宋体"/>
                <w:color w:val="000000"/>
              </w:rPr>
            </w:pPr>
            <w:r>
              <w:rPr>
                <w:rFonts w:ascii="宋体" w:hAnsi="宋体"/>
                <w:color w:val="000000"/>
              </w:rPr>
              <w:t>定密机构(盖章)</w:t>
            </w:r>
          </w:p>
        </w:tc>
        <w:tc>
          <w:tcPr>
            <w:tcW w:w="2818" w:type="dxa"/>
            <w:gridSpan w:val="3"/>
          </w:tcPr>
          <w:p>
            <w:pPr>
              <w:spacing w:line="390" w:lineRule="exact"/>
              <w:ind w:firstLine="420" w:firstLineChars="200"/>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48" w:type="dxa"/>
            <w:vMerge w:val="restart"/>
            <w:vAlign w:val="center"/>
          </w:tcPr>
          <w:p>
            <w:pPr>
              <w:spacing w:line="390" w:lineRule="exact"/>
              <w:jc w:val="center"/>
              <w:rPr>
                <w:rFonts w:ascii="宋体" w:hAnsi="宋体"/>
                <w:color w:val="000000"/>
              </w:rPr>
            </w:pPr>
            <w:r>
              <w:rPr>
                <w:rFonts w:ascii="宋体" w:hAnsi="宋体"/>
                <w:color w:val="000000"/>
              </w:rPr>
              <w:t>学科分类</w:t>
            </w:r>
          </w:p>
          <w:p>
            <w:pPr>
              <w:spacing w:line="390" w:lineRule="exact"/>
              <w:jc w:val="center"/>
              <w:rPr>
                <w:rFonts w:ascii="宋体" w:hAnsi="宋体"/>
                <w:color w:val="000000"/>
              </w:rPr>
            </w:pPr>
            <w:r>
              <w:rPr>
                <w:rFonts w:ascii="宋体" w:hAnsi="宋体"/>
                <w:color w:val="000000"/>
              </w:rPr>
              <w:t>名称</w:t>
            </w:r>
          </w:p>
        </w:tc>
        <w:tc>
          <w:tcPr>
            <w:tcW w:w="1168" w:type="dxa"/>
            <w:vAlign w:val="center"/>
          </w:tcPr>
          <w:p>
            <w:pPr>
              <w:spacing w:line="390" w:lineRule="exact"/>
              <w:jc w:val="center"/>
              <w:rPr>
                <w:rFonts w:ascii="宋体" w:hAnsi="宋体"/>
                <w:color w:val="000000"/>
              </w:rPr>
            </w:pPr>
            <w:r>
              <w:rPr>
                <w:rFonts w:ascii="宋体" w:hAnsi="宋体"/>
                <w:color w:val="000000"/>
              </w:rPr>
              <w:t>1</w:t>
            </w:r>
          </w:p>
        </w:tc>
        <w:tc>
          <w:tcPr>
            <w:tcW w:w="4051" w:type="dxa"/>
            <w:gridSpan w:val="3"/>
            <w:vAlign w:val="center"/>
          </w:tcPr>
          <w:p>
            <w:pPr>
              <w:spacing w:line="390" w:lineRule="exact"/>
              <w:ind w:firstLine="420" w:firstLineChars="200"/>
              <w:jc w:val="center"/>
              <w:rPr>
                <w:rFonts w:ascii="宋体" w:hAnsi="宋体"/>
                <w:color w:val="000000"/>
              </w:rPr>
            </w:pPr>
          </w:p>
        </w:tc>
        <w:tc>
          <w:tcPr>
            <w:tcW w:w="938" w:type="dxa"/>
            <w:vAlign w:val="center"/>
          </w:tcPr>
          <w:p>
            <w:pPr>
              <w:spacing w:line="390" w:lineRule="exact"/>
              <w:jc w:val="center"/>
              <w:rPr>
                <w:rFonts w:ascii="宋体" w:hAnsi="宋体"/>
                <w:color w:val="000000"/>
              </w:rPr>
            </w:pPr>
            <w:r>
              <w:rPr>
                <w:rFonts w:ascii="宋体" w:hAnsi="宋体"/>
                <w:color w:val="000000"/>
              </w:rPr>
              <w:t>代码</w:t>
            </w:r>
          </w:p>
        </w:tc>
        <w:tc>
          <w:tcPr>
            <w:tcW w:w="1880" w:type="dxa"/>
            <w:gridSpan w:val="2"/>
            <w:vAlign w:val="center"/>
          </w:tcPr>
          <w:p>
            <w:pPr>
              <w:spacing w:line="390" w:lineRule="exact"/>
              <w:ind w:firstLine="420" w:firstLineChars="200"/>
              <w:jc w:val="center"/>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48" w:type="dxa"/>
            <w:vMerge w:val="continue"/>
            <w:vAlign w:val="center"/>
          </w:tcPr>
          <w:p>
            <w:pPr>
              <w:spacing w:line="390" w:lineRule="exact"/>
              <w:ind w:firstLine="420" w:firstLineChars="200"/>
              <w:jc w:val="center"/>
              <w:rPr>
                <w:rFonts w:ascii="宋体" w:hAnsi="宋体"/>
                <w:color w:val="000000"/>
              </w:rPr>
            </w:pPr>
          </w:p>
        </w:tc>
        <w:tc>
          <w:tcPr>
            <w:tcW w:w="1168" w:type="dxa"/>
            <w:vAlign w:val="center"/>
          </w:tcPr>
          <w:p>
            <w:pPr>
              <w:spacing w:line="390" w:lineRule="exact"/>
              <w:jc w:val="center"/>
              <w:rPr>
                <w:rFonts w:ascii="宋体" w:hAnsi="宋体"/>
                <w:color w:val="000000"/>
              </w:rPr>
            </w:pPr>
            <w:r>
              <w:rPr>
                <w:rFonts w:ascii="宋体" w:hAnsi="宋体"/>
                <w:color w:val="000000"/>
              </w:rPr>
              <w:t>2</w:t>
            </w:r>
          </w:p>
        </w:tc>
        <w:tc>
          <w:tcPr>
            <w:tcW w:w="4051" w:type="dxa"/>
            <w:gridSpan w:val="3"/>
            <w:vAlign w:val="center"/>
          </w:tcPr>
          <w:p>
            <w:pPr>
              <w:spacing w:line="390" w:lineRule="exact"/>
              <w:ind w:firstLine="420" w:firstLineChars="200"/>
              <w:jc w:val="center"/>
              <w:rPr>
                <w:rFonts w:ascii="宋体" w:hAnsi="宋体"/>
                <w:color w:val="000000"/>
              </w:rPr>
            </w:pPr>
          </w:p>
        </w:tc>
        <w:tc>
          <w:tcPr>
            <w:tcW w:w="938" w:type="dxa"/>
            <w:vAlign w:val="center"/>
          </w:tcPr>
          <w:p>
            <w:pPr>
              <w:spacing w:line="390" w:lineRule="exact"/>
              <w:jc w:val="center"/>
              <w:rPr>
                <w:rFonts w:ascii="宋体" w:hAnsi="宋体"/>
                <w:color w:val="000000"/>
              </w:rPr>
            </w:pPr>
            <w:r>
              <w:rPr>
                <w:rFonts w:ascii="宋体" w:hAnsi="宋体"/>
                <w:color w:val="000000"/>
              </w:rPr>
              <w:t>代码</w:t>
            </w:r>
          </w:p>
        </w:tc>
        <w:tc>
          <w:tcPr>
            <w:tcW w:w="1880" w:type="dxa"/>
            <w:gridSpan w:val="2"/>
            <w:vAlign w:val="center"/>
          </w:tcPr>
          <w:p>
            <w:pPr>
              <w:spacing w:line="390" w:lineRule="exact"/>
              <w:ind w:firstLine="420" w:firstLineChars="200"/>
              <w:jc w:val="center"/>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48" w:type="dxa"/>
            <w:vMerge w:val="continue"/>
            <w:vAlign w:val="center"/>
          </w:tcPr>
          <w:p>
            <w:pPr>
              <w:spacing w:line="390" w:lineRule="exact"/>
              <w:ind w:firstLine="420" w:firstLineChars="200"/>
              <w:jc w:val="center"/>
              <w:rPr>
                <w:rFonts w:ascii="宋体" w:hAnsi="宋体"/>
                <w:color w:val="000000"/>
              </w:rPr>
            </w:pPr>
          </w:p>
        </w:tc>
        <w:tc>
          <w:tcPr>
            <w:tcW w:w="1168" w:type="dxa"/>
            <w:vAlign w:val="center"/>
          </w:tcPr>
          <w:p>
            <w:pPr>
              <w:spacing w:line="390" w:lineRule="exact"/>
              <w:jc w:val="center"/>
              <w:rPr>
                <w:rFonts w:ascii="宋体" w:hAnsi="宋体"/>
                <w:color w:val="000000"/>
              </w:rPr>
            </w:pPr>
            <w:r>
              <w:rPr>
                <w:rFonts w:ascii="宋体" w:hAnsi="宋体"/>
                <w:color w:val="000000"/>
              </w:rPr>
              <w:t>3</w:t>
            </w:r>
          </w:p>
        </w:tc>
        <w:tc>
          <w:tcPr>
            <w:tcW w:w="4051" w:type="dxa"/>
            <w:gridSpan w:val="3"/>
            <w:vAlign w:val="center"/>
          </w:tcPr>
          <w:p>
            <w:pPr>
              <w:spacing w:line="390" w:lineRule="exact"/>
              <w:ind w:firstLine="420" w:firstLineChars="200"/>
              <w:jc w:val="center"/>
              <w:rPr>
                <w:rFonts w:ascii="宋体" w:hAnsi="宋体"/>
                <w:color w:val="000000"/>
              </w:rPr>
            </w:pPr>
          </w:p>
        </w:tc>
        <w:tc>
          <w:tcPr>
            <w:tcW w:w="938" w:type="dxa"/>
            <w:vAlign w:val="center"/>
          </w:tcPr>
          <w:p>
            <w:pPr>
              <w:spacing w:line="390" w:lineRule="exact"/>
              <w:jc w:val="center"/>
              <w:rPr>
                <w:rFonts w:ascii="宋体" w:hAnsi="宋体"/>
                <w:color w:val="000000"/>
              </w:rPr>
            </w:pPr>
            <w:r>
              <w:rPr>
                <w:rFonts w:ascii="宋体" w:hAnsi="宋体"/>
                <w:color w:val="000000"/>
              </w:rPr>
              <w:t>代码</w:t>
            </w:r>
          </w:p>
        </w:tc>
        <w:tc>
          <w:tcPr>
            <w:tcW w:w="1880" w:type="dxa"/>
            <w:gridSpan w:val="2"/>
            <w:vAlign w:val="center"/>
          </w:tcPr>
          <w:p>
            <w:pPr>
              <w:spacing w:line="390" w:lineRule="exact"/>
              <w:ind w:firstLine="420" w:firstLineChars="200"/>
              <w:jc w:val="center"/>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316" w:type="dxa"/>
            <w:gridSpan w:val="2"/>
            <w:vAlign w:val="center"/>
          </w:tcPr>
          <w:p>
            <w:pPr>
              <w:spacing w:line="390" w:lineRule="exact"/>
              <w:jc w:val="center"/>
              <w:rPr>
                <w:rFonts w:ascii="宋体" w:hAnsi="宋体"/>
                <w:color w:val="000000"/>
              </w:rPr>
            </w:pPr>
            <w:r>
              <w:rPr>
                <w:rFonts w:ascii="宋体" w:hAnsi="宋体"/>
                <w:color w:val="000000"/>
              </w:rPr>
              <w:t>所属国民经济行业</w:t>
            </w:r>
          </w:p>
        </w:tc>
        <w:tc>
          <w:tcPr>
            <w:tcW w:w="6869" w:type="dxa"/>
            <w:gridSpan w:val="6"/>
            <w:vAlign w:val="center"/>
          </w:tcPr>
          <w:p>
            <w:pPr>
              <w:spacing w:line="390" w:lineRule="exact"/>
              <w:ind w:firstLine="420" w:firstLineChars="200"/>
              <w:jc w:val="center"/>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2316" w:type="dxa"/>
            <w:gridSpan w:val="2"/>
            <w:vAlign w:val="center"/>
          </w:tcPr>
          <w:p>
            <w:pPr>
              <w:spacing w:line="390" w:lineRule="exact"/>
              <w:jc w:val="center"/>
              <w:rPr>
                <w:rFonts w:ascii="宋体" w:hAnsi="宋体"/>
                <w:color w:val="000000"/>
              </w:rPr>
            </w:pPr>
            <w:r>
              <w:rPr>
                <w:rFonts w:hint="eastAsia" w:ascii="宋体" w:hAnsi="宋体"/>
                <w:color w:val="000000"/>
              </w:rPr>
              <w:t>所属国家重点发展</w:t>
            </w:r>
            <w:r>
              <w:rPr>
                <w:rFonts w:ascii="宋体" w:hAnsi="宋体"/>
                <w:color w:val="000000"/>
              </w:rPr>
              <w:t>领域</w:t>
            </w:r>
          </w:p>
        </w:tc>
        <w:tc>
          <w:tcPr>
            <w:tcW w:w="6869" w:type="dxa"/>
            <w:gridSpan w:val="6"/>
            <w:vAlign w:val="center"/>
          </w:tcPr>
          <w:p>
            <w:pPr>
              <w:spacing w:line="390" w:lineRule="exact"/>
              <w:ind w:firstLine="420" w:firstLineChars="200"/>
              <w:jc w:val="center"/>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2316" w:type="dxa"/>
            <w:gridSpan w:val="2"/>
            <w:vAlign w:val="center"/>
          </w:tcPr>
          <w:p>
            <w:pPr>
              <w:spacing w:line="390" w:lineRule="exact"/>
              <w:jc w:val="center"/>
              <w:rPr>
                <w:rFonts w:ascii="宋体" w:hAnsi="宋体"/>
                <w:color w:val="000000"/>
              </w:rPr>
            </w:pPr>
            <w:r>
              <w:rPr>
                <w:rFonts w:ascii="宋体" w:hAnsi="宋体"/>
                <w:color w:val="000000"/>
              </w:rPr>
              <w:t>任务来源</w:t>
            </w:r>
          </w:p>
        </w:tc>
        <w:tc>
          <w:tcPr>
            <w:tcW w:w="6869" w:type="dxa"/>
            <w:gridSpan w:val="6"/>
            <w:vAlign w:val="center"/>
          </w:tcPr>
          <w:p>
            <w:pPr>
              <w:spacing w:line="390" w:lineRule="exact"/>
              <w:ind w:firstLine="420" w:firstLineChars="200"/>
              <w:rPr>
                <w:rFonts w:hint="eastAsia"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185" w:type="dxa"/>
            <w:gridSpan w:val="8"/>
          </w:tcPr>
          <w:p>
            <w:pPr>
              <w:spacing w:line="390" w:lineRule="exact"/>
              <w:rPr>
                <w:rFonts w:ascii="宋体" w:hAnsi="宋体"/>
                <w:color w:val="000000"/>
              </w:rPr>
            </w:pPr>
            <w:r>
              <w:rPr>
                <w:rFonts w:ascii="宋体" w:hAnsi="宋体"/>
                <w:color w:val="000000"/>
              </w:rPr>
              <w:t>具体计划、基金的名称和编号：</w:t>
            </w:r>
          </w:p>
          <w:p>
            <w:pPr>
              <w:spacing w:line="390" w:lineRule="exact"/>
              <w:rPr>
                <w:rFonts w:ascii="宋体" w:hAnsi="宋体"/>
                <w:color w:val="000000"/>
              </w:rPr>
            </w:pPr>
          </w:p>
          <w:p>
            <w:pPr>
              <w:spacing w:line="390" w:lineRule="exact"/>
              <w:rPr>
                <w:rFonts w:ascii="宋体" w:hAnsi="宋体"/>
                <w:color w:val="000000"/>
              </w:rPr>
            </w:pPr>
          </w:p>
          <w:p>
            <w:pPr>
              <w:spacing w:line="390" w:lineRule="exact"/>
              <w:rPr>
                <w:rFonts w:ascii="宋体" w:hAnsi="宋体"/>
                <w:color w:val="000000"/>
              </w:rPr>
            </w:pPr>
          </w:p>
          <w:p>
            <w:pPr>
              <w:spacing w:line="390" w:lineRule="exact"/>
              <w:rPr>
                <w:rFonts w:ascii="宋体" w:hAnsi="宋体"/>
                <w:color w:val="000000"/>
              </w:rPr>
            </w:pPr>
          </w:p>
          <w:p>
            <w:pPr>
              <w:spacing w:line="390" w:lineRule="exact"/>
              <w:rPr>
                <w:rFonts w:ascii="宋体" w:hAnsi="宋体"/>
                <w:color w:val="000000"/>
              </w:rPr>
            </w:pPr>
          </w:p>
          <w:p>
            <w:pPr>
              <w:spacing w:line="390" w:lineRule="exact"/>
              <w:rPr>
                <w:rFonts w:ascii="宋体" w:hAnsi="宋体"/>
                <w:color w:val="000000"/>
              </w:rPr>
            </w:pPr>
          </w:p>
          <w:p>
            <w:pPr>
              <w:spacing w:line="390" w:lineRule="exact"/>
              <w:rPr>
                <w:rFonts w:ascii="宋体" w:hAnsi="宋体"/>
                <w:color w:val="000000"/>
              </w:rPr>
            </w:pPr>
          </w:p>
          <w:p>
            <w:pPr>
              <w:spacing w:line="390" w:lineRule="exact"/>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316" w:type="dxa"/>
            <w:gridSpan w:val="2"/>
          </w:tcPr>
          <w:p>
            <w:pPr>
              <w:spacing w:line="390" w:lineRule="exact"/>
              <w:ind w:leftChars="-14" w:hanging="29" w:hangingChars="14"/>
              <w:rPr>
                <w:rFonts w:ascii="宋体" w:hAnsi="宋体"/>
                <w:color w:val="000000"/>
              </w:rPr>
            </w:pPr>
            <w:r>
              <w:rPr>
                <w:rFonts w:ascii="宋体" w:hAnsi="宋体"/>
                <w:color w:val="000000"/>
              </w:rPr>
              <w:t>授权发明专利（项）</w:t>
            </w:r>
          </w:p>
        </w:tc>
        <w:tc>
          <w:tcPr>
            <w:tcW w:w="2804" w:type="dxa"/>
            <w:gridSpan w:val="2"/>
          </w:tcPr>
          <w:p>
            <w:pPr>
              <w:spacing w:line="390" w:lineRule="exact"/>
              <w:rPr>
                <w:rFonts w:ascii="宋体" w:hAnsi="宋体"/>
                <w:color w:val="000000"/>
              </w:rPr>
            </w:pPr>
            <w:r>
              <w:rPr>
                <w:rFonts w:hint="eastAsia" w:ascii="宋体" w:hAnsi="宋体"/>
                <w:color w:val="000000"/>
              </w:rPr>
              <w:t>0</w:t>
            </w:r>
          </w:p>
        </w:tc>
        <w:tc>
          <w:tcPr>
            <w:tcW w:w="2700" w:type="dxa"/>
            <w:gridSpan w:val="3"/>
          </w:tcPr>
          <w:p>
            <w:pPr>
              <w:spacing w:line="390" w:lineRule="exact"/>
              <w:rPr>
                <w:rFonts w:ascii="宋体" w:hAnsi="宋体"/>
                <w:color w:val="000000"/>
              </w:rPr>
            </w:pPr>
            <w:r>
              <w:rPr>
                <w:rFonts w:ascii="宋体" w:hAnsi="宋体"/>
                <w:color w:val="000000"/>
              </w:rPr>
              <w:t>授权的其他知识产权（项）</w:t>
            </w:r>
          </w:p>
        </w:tc>
        <w:tc>
          <w:tcPr>
            <w:tcW w:w="1365" w:type="dxa"/>
          </w:tcPr>
          <w:p>
            <w:pPr>
              <w:spacing w:line="390" w:lineRule="exact"/>
              <w:rPr>
                <w:rFonts w:ascii="宋体" w:hAnsi="宋体"/>
                <w:color w:val="000000"/>
              </w:rPr>
            </w:pPr>
            <w:r>
              <w:rPr>
                <w:rFonts w:hint="eastAsia" w:ascii="宋体" w:hAnsi="宋体"/>
                <w:color w:val="000000"/>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2316" w:type="dxa"/>
            <w:gridSpan w:val="2"/>
            <w:vAlign w:val="center"/>
          </w:tcPr>
          <w:p>
            <w:pPr>
              <w:spacing w:line="390" w:lineRule="exact"/>
              <w:jc w:val="center"/>
              <w:rPr>
                <w:rFonts w:ascii="宋体" w:hAnsi="宋体"/>
                <w:color w:val="000000"/>
              </w:rPr>
            </w:pPr>
            <w:r>
              <w:rPr>
                <w:rFonts w:ascii="宋体" w:hAnsi="宋体"/>
                <w:color w:val="000000"/>
              </w:rPr>
              <w:t>项目起止时间</w:t>
            </w:r>
          </w:p>
        </w:tc>
        <w:tc>
          <w:tcPr>
            <w:tcW w:w="2804" w:type="dxa"/>
            <w:gridSpan w:val="2"/>
            <w:vAlign w:val="center"/>
          </w:tcPr>
          <w:p>
            <w:pPr>
              <w:spacing w:line="390" w:lineRule="exact"/>
              <w:rPr>
                <w:rFonts w:ascii="宋体" w:hAnsi="宋体"/>
                <w:color w:val="000000"/>
              </w:rPr>
            </w:pPr>
            <w:r>
              <w:rPr>
                <w:rFonts w:ascii="宋体" w:hAnsi="宋体"/>
                <w:color w:val="000000"/>
              </w:rPr>
              <w:t>起始：2016 年 1月1日</w:t>
            </w:r>
          </w:p>
        </w:tc>
        <w:tc>
          <w:tcPr>
            <w:tcW w:w="4065" w:type="dxa"/>
            <w:gridSpan w:val="4"/>
            <w:vAlign w:val="center"/>
          </w:tcPr>
          <w:p>
            <w:pPr>
              <w:spacing w:line="390" w:lineRule="exact"/>
              <w:rPr>
                <w:rFonts w:ascii="宋体" w:hAnsi="宋体"/>
                <w:color w:val="000000"/>
              </w:rPr>
            </w:pPr>
            <w:r>
              <w:rPr>
                <w:rFonts w:ascii="宋体" w:hAnsi="宋体"/>
                <w:color w:val="000000"/>
              </w:rPr>
              <w:t>完成：2018年 12月 31日</w:t>
            </w:r>
          </w:p>
        </w:tc>
      </w:tr>
    </w:tbl>
    <w:p>
      <w:pPr>
        <w:ind w:firstLine="480" w:firstLineChars="200"/>
        <w:jc w:val="right"/>
        <w:rPr>
          <w:rFonts w:ascii="宋体" w:hAnsi="宋体"/>
          <w:color w:val="000000"/>
          <w:lang w:val="zh-CN" w:eastAsia="zh-CN"/>
        </w:rPr>
      </w:pPr>
      <w:r>
        <w:rPr>
          <w:rFonts w:ascii="宋体" w:hAnsi="宋体"/>
          <w:color w:val="000000"/>
          <w:sz w:val="24"/>
          <w:lang w:val="zh-CN" w:eastAsia="zh-CN"/>
        </w:rPr>
        <w:t xml:space="preserve">                                       </w:t>
      </w:r>
      <w:r>
        <w:rPr>
          <w:rFonts w:ascii="宋体" w:hAnsi="宋体"/>
          <w:color w:val="000000"/>
          <w:lang w:val="zh-CN" w:eastAsia="zh-CN"/>
        </w:rPr>
        <w:t xml:space="preserve"> 四川省科学技术奖励工作办公室制</w:t>
      </w:r>
    </w:p>
    <w:p>
      <w:pPr>
        <w:rPr>
          <w:lang w:val="zh-CN"/>
        </w:rPr>
      </w:pPr>
    </w:p>
    <w:p>
      <w:pPr>
        <w:pStyle w:val="12"/>
        <w:ind w:firstLine="0" w:firstLineChars="0"/>
        <w:jc w:val="center"/>
        <w:rPr>
          <w:rFonts w:ascii="宋体" w:hAnsi="宋体"/>
          <w:b/>
          <w:color w:val="000000"/>
          <w:sz w:val="28"/>
        </w:rPr>
      </w:pPr>
      <w:r>
        <w:rPr>
          <w:rFonts w:hint="eastAsia" w:ascii="宋体" w:hAnsi="宋体"/>
          <w:b/>
          <w:bCs/>
          <w:color w:val="000000"/>
          <w:sz w:val="28"/>
        </w:rPr>
        <w:t>二</w:t>
      </w:r>
      <w:r>
        <w:rPr>
          <w:rFonts w:ascii="宋体" w:hAnsi="宋体"/>
          <w:b/>
          <w:bCs/>
          <w:color w:val="000000"/>
          <w:sz w:val="28"/>
        </w:rPr>
        <w:t>、</w:t>
      </w:r>
      <w:r>
        <w:rPr>
          <w:rFonts w:ascii="宋体" w:hAnsi="宋体"/>
          <w:b/>
          <w:color w:val="000000"/>
          <w:sz w:val="28"/>
        </w:rPr>
        <w:t>提名</w:t>
      </w:r>
      <w:r>
        <w:rPr>
          <w:rFonts w:hint="eastAsia" w:ascii="宋体" w:hAnsi="宋体"/>
          <w:b/>
          <w:color w:val="000000"/>
          <w:sz w:val="28"/>
        </w:rPr>
        <w:t>单位</w:t>
      </w:r>
      <w:r>
        <w:rPr>
          <w:rFonts w:ascii="宋体" w:hAnsi="宋体"/>
          <w:b/>
          <w:color w:val="000000"/>
          <w:sz w:val="28"/>
        </w:rPr>
        <w:t>意见</w:t>
      </w:r>
    </w:p>
    <w:p>
      <w:pPr>
        <w:pStyle w:val="12"/>
        <w:ind w:firstLine="0" w:firstLineChars="0"/>
        <w:jc w:val="center"/>
        <w:rPr>
          <w:rFonts w:ascii="宋体" w:hAnsi="宋体"/>
          <w:color w:val="000000"/>
        </w:rPr>
      </w:pPr>
      <w:r>
        <w:rPr>
          <w:rFonts w:ascii="宋体" w:hAnsi="宋体"/>
          <w:color w:val="000000"/>
        </w:rPr>
        <w:t>（</w:t>
      </w:r>
      <w:r>
        <w:rPr>
          <w:rFonts w:hint="eastAsia" w:ascii="宋体" w:hAnsi="宋体"/>
          <w:color w:val="000000"/>
        </w:rPr>
        <w:t>专家提名不填此栏</w:t>
      </w:r>
      <w:r>
        <w:rPr>
          <w:rFonts w:ascii="宋体" w:hAnsi="宋体"/>
          <w:color w:val="000000"/>
        </w:rPr>
        <w:t>）</w:t>
      </w:r>
    </w:p>
    <w:tbl>
      <w:tblPr>
        <w:tblStyle w:val="25"/>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4482"/>
        <w:gridCol w:w="1092"/>
        <w:gridCol w:w="21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tcBorders>
              <w:top w:val="single" w:color="auto" w:sz="8" w:space="0"/>
            </w:tcBorders>
            <w:vAlign w:val="center"/>
          </w:tcPr>
          <w:p>
            <w:pPr>
              <w:pStyle w:val="39"/>
              <w:spacing w:line="240" w:lineRule="auto"/>
              <w:ind w:firstLine="0" w:firstLineChars="0"/>
              <w:jc w:val="center"/>
              <w:rPr>
                <w:rFonts w:ascii="宋体" w:hAnsi="宋体"/>
                <w:color w:val="000000"/>
                <w:sz w:val="21"/>
              </w:rPr>
            </w:pPr>
            <w:r>
              <w:rPr>
                <w:rFonts w:hint="eastAsia" w:ascii="宋体" w:hAnsi="宋体"/>
                <w:color w:val="000000"/>
                <w:sz w:val="21"/>
              </w:rPr>
              <w:t>提名单位</w:t>
            </w:r>
          </w:p>
        </w:tc>
        <w:tc>
          <w:tcPr>
            <w:tcW w:w="7686" w:type="dxa"/>
            <w:gridSpan w:val="3"/>
            <w:tcBorders>
              <w:top w:val="single" w:color="auto" w:sz="8" w:space="0"/>
            </w:tcBorders>
            <w:vAlign w:val="center"/>
          </w:tcPr>
          <w:p>
            <w:pPr>
              <w:pStyle w:val="39"/>
              <w:spacing w:line="240" w:lineRule="auto"/>
              <w:ind w:firstLine="420"/>
              <w:jc w:val="center"/>
              <w:rPr>
                <w:rFonts w:ascii="宋体" w:hAnsi="宋体"/>
                <w:color w:val="000000"/>
                <w:sz w:val="21"/>
              </w:rPr>
            </w:pPr>
            <w:r>
              <w:rPr>
                <w:rFonts w:hint="eastAsia" w:ascii="宋体" w:hAnsi="宋体"/>
                <w:color w:val="000000"/>
                <w:sz w:val="21"/>
              </w:rPr>
              <w:t>内江师范</w:t>
            </w:r>
            <w:r>
              <w:rPr>
                <w:rFonts w:ascii="宋体" w:hAnsi="宋体"/>
                <w:color w:val="000000"/>
                <w:sz w:val="21"/>
              </w:rPr>
              <w:t>学院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vAlign w:val="center"/>
          </w:tcPr>
          <w:p>
            <w:pPr>
              <w:pStyle w:val="39"/>
              <w:spacing w:line="240" w:lineRule="auto"/>
              <w:ind w:firstLine="0" w:firstLineChars="0"/>
              <w:jc w:val="center"/>
              <w:rPr>
                <w:rFonts w:ascii="宋体" w:hAnsi="宋体"/>
                <w:color w:val="000000"/>
                <w:sz w:val="21"/>
              </w:rPr>
            </w:pPr>
            <w:r>
              <w:rPr>
                <w:rFonts w:hint="eastAsia" w:ascii="宋体" w:hAnsi="宋体"/>
                <w:color w:val="000000"/>
                <w:sz w:val="21"/>
              </w:rPr>
              <w:t>通讯地址</w:t>
            </w:r>
          </w:p>
        </w:tc>
        <w:tc>
          <w:tcPr>
            <w:tcW w:w="4482" w:type="dxa"/>
            <w:vAlign w:val="center"/>
          </w:tcPr>
          <w:p>
            <w:pPr>
              <w:pStyle w:val="39"/>
              <w:spacing w:line="240" w:lineRule="auto"/>
              <w:ind w:firstLine="420"/>
              <w:jc w:val="center"/>
              <w:rPr>
                <w:rFonts w:ascii="宋体" w:hAnsi="宋体"/>
                <w:color w:val="000000"/>
                <w:sz w:val="21"/>
              </w:rPr>
            </w:pPr>
          </w:p>
        </w:tc>
        <w:tc>
          <w:tcPr>
            <w:tcW w:w="1092" w:type="dxa"/>
            <w:vAlign w:val="center"/>
          </w:tcPr>
          <w:p>
            <w:pPr>
              <w:pStyle w:val="39"/>
              <w:spacing w:line="240" w:lineRule="auto"/>
              <w:ind w:firstLine="0" w:firstLineChars="0"/>
              <w:jc w:val="center"/>
              <w:rPr>
                <w:rFonts w:ascii="宋体" w:hAnsi="宋体"/>
                <w:color w:val="000000"/>
                <w:sz w:val="21"/>
              </w:rPr>
            </w:pPr>
            <w:r>
              <w:rPr>
                <w:rFonts w:hint="eastAsia" w:ascii="宋体" w:hAnsi="宋体"/>
                <w:color w:val="000000"/>
                <w:sz w:val="21"/>
              </w:rPr>
              <w:t>邮政编码</w:t>
            </w:r>
          </w:p>
        </w:tc>
        <w:tc>
          <w:tcPr>
            <w:tcW w:w="2112" w:type="dxa"/>
          </w:tcPr>
          <w:p>
            <w:pPr>
              <w:pStyle w:val="39"/>
              <w:spacing w:line="240" w:lineRule="auto"/>
              <w:ind w:firstLine="420"/>
              <w:rPr>
                <w:rFonts w:ascii="宋体" w:hAnsi="宋体"/>
                <w:color w:val="000000"/>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vAlign w:val="center"/>
          </w:tcPr>
          <w:p>
            <w:pPr>
              <w:pStyle w:val="39"/>
              <w:spacing w:line="240" w:lineRule="auto"/>
              <w:ind w:firstLine="0" w:firstLineChars="0"/>
              <w:jc w:val="center"/>
              <w:rPr>
                <w:rFonts w:ascii="宋体" w:hAnsi="宋体"/>
                <w:color w:val="000000"/>
                <w:sz w:val="21"/>
              </w:rPr>
            </w:pPr>
            <w:r>
              <w:rPr>
                <w:rFonts w:hint="eastAsia" w:ascii="宋体" w:hAnsi="宋体"/>
                <w:color w:val="000000"/>
                <w:sz w:val="21"/>
              </w:rPr>
              <w:t>联 系 人</w:t>
            </w:r>
          </w:p>
        </w:tc>
        <w:tc>
          <w:tcPr>
            <w:tcW w:w="4482" w:type="dxa"/>
            <w:vAlign w:val="center"/>
          </w:tcPr>
          <w:p>
            <w:pPr>
              <w:pStyle w:val="39"/>
              <w:spacing w:line="240" w:lineRule="auto"/>
              <w:ind w:firstLine="420"/>
              <w:jc w:val="center"/>
              <w:rPr>
                <w:rFonts w:ascii="宋体" w:hAnsi="宋体"/>
                <w:color w:val="000000"/>
                <w:sz w:val="21"/>
              </w:rPr>
            </w:pPr>
          </w:p>
        </w:tc>
        <w:tc>
          <w:tcPr>
            <w:tcW w:w="1092" w:type="dxa"/>
            <w:vAlign w:val="center"/>
          </w:tcPr>
          <w:p>
            <w:pPr>
              <w:pStyle w:val="39"/>
              <w:spacing w:line="240" w:lineRule="auto"/>
              <w:ind w:firstLine="0" w:firstLineChars="0"/>
              <w:jc w:val="center"/>
              <w:rPr>
                <w:rFonts w:ascii="宋体" w:hAnsi="宋体"/>
                <w:color w:val="000000"/>
                <w:sz w:val="21"/>
              </w:rPr>
            </w:pPr>
            <w:r>
              <w:rPr>
                <w:rFonts w:hint="eastAsia" w:ascii="宋体" w:hAnsi="宋体"/>
                <w:color w:val="000000"/>
                <w:sz w:val="21"/>
              </w:rPr>
              <w:t>联系电话</w:t>
            </w:r>
          </w:p>
        </w:tc>
        <w:tc>
          <w:tcPr>
            <w:tcW w:w="2112" w:type="dxa"/>
          </w:tcPr>
          <w:p>
            <w:pPr>
              <w:pStyle w:val="39"/>
              <w:spacing w:line="240" w:lineRule="auto"/>
              <w:ind w:firstLine="420"/>
              <w:rPr>
                <w:rFonts w:ascii="宋体" w:hAnsi="宋体"/>
                <w:color w:val="000000"/>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vAlign w:val="center"/>
          </w:tcPr>
          <w:p>
            <w:pPr>
              <w:pStyle w:val="39"/>
              <w:spacing w:line="240" w:lineRule="auto"/>
              <w:ind w:firstLine="0" w:firstLineChars="0"/>
              <w:jc w:val="center"/>
              <w:rPr>
                <w:rFonts w:ascii="宋体" w:hAnsi="宋体"/>
                <w:color w:val="000000"/>
                <w:sz w:val="21"/>
              </w:rPr>
            </w:pPr>
            <w:r>
              <w:rPr>
                <w:rFonts w:hint="eastAsia" w:ascii="宋体" w:hAnsi="宋体"/>
                <w:color w:val="000000"/>
                <w:sz w:val="21"/>
              </w:rPr>
              <w:t>电子邮箱</w:t>
            </w:r>
          </w:p>
        </w:tc>
        <w:tc>
          <w:tcPr>
            <w:tcW w:w="4482" w:type="dxa"/>
            <w:vAlign w:val="center"/>
          </w:tcPr>
          <w:p>
            <w:pPr>
              <w:pStyle w:val="39"/>
              <w:spacing w:line="240" w:lineRule="auto"/>
              <w:ind w:firstLine="420"/>
              <w:jc w:val="center"/>
              <w:rPr>
                <w:rFonts w:ascii="宋体" w:hAnsi="宋体"/>
                <w:color w:val="000000"/>
                <w:sz w:val="21"/>
              </w:rPr>
            </w:pPr>
          </w:p>
        </w:tc>
        <w:tc>
          <w:tcPr>
            <w:tcW w:w="1092" w:type="dxa"/>
            <w:vAlign w:val="center"/>
          </w:tcPr>
          <w:p>
            <w:pPr>
              <w:pStyle w:val="39"/>
              <w:spacing w:line="240" w:lineRule="auto"/>
              <w:ind w:firstLine="0" w:firstLineChars="0"/>
              <w:jc w:val="center"/>
              <w:rPr>
                <w:rFonts w:ascii="宋体" w:hAnsi="宋体"/>
                <w:color w:val="000000"/>
                <w:sz w:val="21"/>
              </w:rPr>
            </w:pPr>
            <w:r>
              <w:rPr>
                <w:rFonts w:hint="eastAsia" w:ascii="宋体" w:hAnsi="宋体"/>
                <w:color w:val="000000"/>
                <w:sz w:val="21"/>
              </w:rPr>
              <w:t>传    真</w:t>
            </w:r>
          </w:p>
        </w:tc>
        <w:tc>
          <w:tcPr>
            <w:tcW w:w="2112" w:type="dxa"/>
          </w:tcPr>
          <w:p>
            <w:pPr>
              <w:pStyle w:val="39"/>
              <w:spacing w:line="240" w:lineRule="auto"/>
              <w:ind w:firstLine="420"/>
              <w:rPr>
                <w:rFonts w:ascii="宋体" w:hAnsi="宋体"/>
                <w:color w:val="000000"/>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69" w:hRule="atLeast"/>
          <w:jc w:val="center"/>
        </w:trPr>
        <w:tc>
          <w:tcPr>
            <w:tcW w:w="9072" w:type="dxa"/>
            <w:gridSpan w:val="4"/>
          </w:tcPr>
          <w:p>
            <w:pPr>
              <w:rPr>
                <w:rFonts w:ascii="宋体" w:hAnsi="宋体"/>
                <w:color w:val="000000"/>
              </w:rPr>
            </w:pPr>
            <w:r>
              <w:rPr>
                <w:rFonts w:hint="eastAsia" w:ascii="宋体" w:hAnsi="宋体"/>
                <w:color w:val="000000"/>
              </w:rPr>
              <w:t>提名意见：</w:t>
            </w:r>
          </w:p>
          <w:p>
            <w:pPr>
              <w:rPr>
                <w:rFonts w:ascii="宋体" w:hAnsi="宋体"/>
                <w:color w:val="000000"/>
              </w:rPr>
            </w:pPr>
          </w:p>
          <w:p>
            <w:pPr>
              <w:rPr>
                <w:rFonts w:ascii="宋体" w:hAnsi="宋体"/>
                <w:color w:val="000000"/>
              </w:rPr>
            </w:pPr>
            <w:r>
              <w:rPr>
                <w:rFonts w:hint="eastAsia" w:ascii="宋体" w:hAnsi="宋体"/>
                <w:color w:val="000000"/>
              </w:rPr>
              <w:t>该项目</w:t>
            </w:r>
            <w:r>
              <w:rPr>
                <w:rFonts w:ascii="宋体" w:hAnsi="宋体"/>
                <w:color w:val="000000"/>
              </w:rPr>
              <w:t>资料齐全，数据详实，内容符合填写要求，按照规定</w:t>
            </w:r>
            <w:r>
              <w:rPr>
                <w:rFonts w:hint="eastAsia" w:ascii="宋体" w:hAnsi="宋体"/>
                <w:color w:val="000000"/>
              </w:rPr>
              <w:t>公示</w:t>
            </w:r>
            <w:r>
              <w:rPr>
                <w:rFonts w:ascii="宋体" w:hAnsi="宋体"/>
                <w:color w:val="000000"/>
              </w:rPr>
              <w:t>后无异议。</w:t>
            </w:r>
          </w:p>
          <w:p>
            <w:pPr>
              <w:rPr>
                <w:rFonts w:ascii="宋体" w:hAnsi="宋体"/>
                <w:color w:val="000000"/>
              </w:rPr>
            </w:pPr>
            <w:r>
              <w:rPr>
                <w:rFonts w:hint="eastAsia" w:ascii="宋体" w:hAnsi="宋体"/>
                <w:color w:val="000000"/>
              </w:rPr>
              <w:t>《黄颡鱼</w:t>
            </w:r>
            <w:r>
              <w:rPr>
                <w:rFonts w:ascii="宋体" w:hAnsi="宋体"/>
                <w:color w:val="000000"/>
              </w:rPr>
              <w:t>养殖技术推广与示范</w:t>
            </w:r>
            <w:r>
              <w:rPr>
                <w:rFonts w:hint="eastAsia" w:ascii="宋体" w:hAnsi="宋体"/>
                <w:color w:val="000000"/>
              </w:rPr>
              <w:t>》通过对黄颡鱼优良品种的选育和推广，解决黄颡鱼种质资源退化，亲本更新速度缓慢；苗种规模化、产业化程度不高等问题，促进黄颡鱼养殖业健康持续的发展，</w:t>
            </w:r>
            <w:r>
              <w:rPr>
                <w:rFonts w:ascii="宋体" w:hAnsi="宋体"/>
                <w:color w:val="000000"/>
              </w:rPr>
              <w:t>具有一定的社会、经济、生态</w:t>
            </w:r>
            <w:r>
              <w:rPr>
                <w:rFonts w:hint="eastAsia" w:ascii="宋体" w:hAnsi="宋体"/>
                <w:color w:val="000000"/>
              </w:rPr>
              <w:t>效益</w:t>
            </w:r>
            <w:r>
              <w:rPr>
                <w:rFonts w:ascii="宋体" w:hAnsi="宋体"/>
                <w:color w:val="000000"/>
              </w:rPr>
              <w:t>。</w:t>
            </w:r>
          </w:p>
          <w:p>
            <w:pPr>
              <w:rPr>
                <w:rFonts w:ascii="宋体" w:hAnsi="宋体"/>
                <w:color w:val="000000"/>
              </w:rPr>
            </w:pPr>
            <w:r>
              <w:rPr>
                <w:rFonts w:hint="eastAsia" w:ascii="宋体" w:hAnsi="宋体"/>
                <w:color w:val="000000"/>
              </w:rPr>
              <w:t>对照四川</w:t>
            </w:r>
            <w:r>
              <w:rPr>
                <w:rFonts w:ascii="宋体" w:hAnsi="宋体"/>
                <w:color w:val="000000"/>
              </w:rPr>
              <w:t>省科技进步奖-科技进步奖授奖条件，</w:t>
            </w:r>
            <w:r>
              <w:rPr>
                <w:rFonts w:hint="eastAsia" w:ascii="宋体" w:hAnsi="宋体"/>
                <w:color w:val="000000"/>
              </w:rPr>
              <w:t>提名</w:t>
            </w:r>
            <w:r>
              <w:rPr>
                <w:rFonts w:ascii="宋体" w:hAnsi="宋体"/>
                <w:color w:val="000000"/>
              </w:rPr>
              <w:t>该项目申报四川省科技</w:t>
            </w:r>
            <w:r>
              <w:rPr>
                <w:rFonts w:hint="eastAsia" w:ascii="宋体" w:hAnsi="宋体"/>
                <w:color w:val="000000"/>
              </w:rPr>
              <w:t>进步奖</w:t>
            </w:r>
            <w:r>
              <w:rPr>
                <w:rFonts w:ascii="宋体" w:hAnsi="宋体"/>
                <w:color w:val="000000"/>
              </w:rPr>
              <w:t>。</w:t>
            </w: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spacing w:before="120" w:beforeLines="50"/>
              <w:ind w:firstLine="428" w:firstLineChars="200"/>
              <w:rPr>
                <w:rFonts w:ascii="宋体" w:hAnsi="宋体"/>
                <w:b/>
                <w:bCs/>
                <w:strike/>
                <w:color w:val="000000"/>
              </w:rPr>
            </w:pPr>
            <w:r>
              <w:rPr>
                <w:rFonts w:hint="eastAsia" w:ascii="宋体" w:hAnsi="宋体"/>
                <w:bCs/>
                <w:color w:val="000000"/>
                <w:spacing w:val="2"/>
              </w:rPr>
              <w:t>提名该项目为四川省科技进步奖。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9072" w:type="dxa"/>
            <w:gridSpan w:val="4"/>
            <w:tcBorders>
              <w:top w:val="single" w:color="auto" w:sz="4" w:space="0"/>
              <w:left w:val="single" w:color="auto" w:sz="8" w:space="0"/>
              <w:bottom w:val="single" w:color="auto" w:sz="8" w:space="0"/>
            </w:tcBorders>
          </w:tcPr>
          <w:p>
            <w:pPr>
              <w:pStyle w:val="39"/>
              <w:spacing w:line="320" w:lineRule="exact"/>
              <w:ind w:firstLine="422"/>
              <w:rPr>
                <w:color w:val="000000"/>
              </w:rPr>
            </w:pPr>
            <w:r>
              <w:rPr>
                <w:rFonts w:hint="eastAsia" w:ascii="宋体" w:hAnsi="宋体"/>
                <w:b/>
                <w:bCs/>
                <w:color w:val="000000"/>
                <w:sz w:val="21"/>
              </w:rPr>
              <w:t>声</w:t>
            </w:r>
            <w:r>
              <w:rPr>
                <w:rFonts w:ascii="宋体" w:hAnsi="宋体"/>
                <w:b/>
                <w:bCs/>
                <w:color w:val="000000"/>
                <w:sz w:val="21"/>
              </w:rPr>
              <w:t>明：</w:t>
            </w:r>
            <w:r>
              <w:rPr>
                <w:rFonts w:hint="eastAsia" w:ascii="宋体" w:hAnsi="宋体"/>
                <w:color w:val="000000"/>
                <w:sz w:val="21"/>
              </w:rPr>
              <w:t>本单位遵守《四川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将积极调查处理。</w:t>
            </w:r>
          </w:p>
          <w:p>
            <w:pPr>
              <w:rPr>
                <w:color w:val="000000"/>
              </w:rPr>
            </w:pPr>
          </w:p>
          <w:p/>
          <w:p>
            <w:pPr>
              <w:ind w:firstLine="420" w:firstLineChars="200"/>
            </w:pPr>
            <w:r>
              <w:rPr>
                <w:rFonts w:hint="eastAsia"/>
              </w:rPr>
              <w:t xml:space="preserve">     法人代表签名：                             提名单位（盖章） </w:t>
            </w:r>
          </w:p>
          <w:p>
            <w:pPr>
              <w:ind w:firstLine="420" w:firstLineChars="200"/>
            </w:pPr>
          </w:p>
          <w:p>
            <w:pPr>
              <w:spacing w:line="360" w:lineRule="auto"/>
              <w:rPr>
                <w:rFonts w:ascii="宋体" w:hAnsi="宋体"/>
                <w:color w:val="000000"/>
              </w:rPr>
            </w:pPr>
            <w:r>
              <w:rPr>
                <w:rFonts w:hint="eastAsia" w:ascii="宋体" w:hAnsi="宋体"/>
              </w:rPr>
              <w:t xml:space="preserve">             年   月   日 </w:t>
            </w:r>
            <w:r>
              <w:rPr>
                <w:rFonts w:hint="eastAsia" w:ascii="宋体" w:hAnsi="宋体"/>
                <w:color w:val="FF0000"/>
              </w:rPr>
              <w:t xml:space="preserve"> </w:t>
            </w:r>
            <w:r>
              <w:rPr>
                <w:rFonts w:hint="eastAsia" w:ascii="宋体" w:hAnsi="宋体"/>
                <w:color w:val="000000"/>
              </w:rPr>
              <w:t xml:space="preserve">                                 年    月    日</w:t>
            </w:r>
          </w:p>
        </w:tc>
      </w:tr>
    </w:tbl>
    <w:p>
      <w:pPr>
        <w:pStyle w:val="12"/>
        <w:ind w:firstLine="0" w:firstLineChars="0"/>
        <w:jc w:val="center"/>
        <w:outlineLvl w:val="1"/>
        <w:rPr>
          <w:rFonts w:ascii="宋体" w:hAnsi="宋体"/>
          <w:b/>
          <w:bCs/>
          <w:color w:val="000000"/>
          <w:sz w:val="28"/>
        </w:rPr>
      </w:pPr>
      <w:r>
        <w:rPr>
          <w:rFonts w:ascii="宋体" w:hAnsi="宋体"/>
          <w:color w:val="000000"/>
          <w:sz w:val="28"/>
        </w:rPr>
        <w:br w:type="page"/>
      </w:r>
      <w:r>
        <w:rPr>
          <w:rFonts w:hint="eastAsia" w:ascii="宋体" w:hAnsi="宋体"/>
          <w:b/>
          <w:bCs/>
          <w:color w:val="000000"/>
          <w:sz w:val="28"/>
        </w:rPr>
        <w:t>二</w:t>
      </w:r>
      <w:r>
        <w:rPr>
          <w:rFonts w:ascii="宋体" w:hAnsi="宋体"/>
          <w:b/>
          <w:bCs/>
          <w:color w:val="000000"/>
          <w:sz w:val="28"/>
        </w:rPr>
        <w:t>、提名</w:t>
      </w:r>
      <w:r>
        <w:rPr>
          <w:rFonts w:hint="eastAsia" w:ascii="宋体" w:hAnsi="宋体"/>
          <w:b/>
          <w:bCs/>
          <w:color w:val="000000"/>
          <w:sz w:val="28"/>
        </w:rPr>
        <w:t>专家</w:t>
      </w:r>
      <w:r>
        <w:rPr>
          <w:rFonts w:ascii="宋体" w:hAnsi="宋体"/>
          <w:b/>
          <w:bCs/>
          <w:color w:val="000000"/>
          <w:sz w:val="28"/>
        </w:rPr>
        <w:t>意见</w:t>
      </w:r>
    </w:p>
    <w:p>
      <w:pPr>
        <w:pStyle w:val="12"/>
        <w:ind w:firstLine="0" w:firstLineChars="0"/>
        <w:jc w:val="center"/>
        <w:rPr>
          <w:rFonts w:ascii="宋体" w:hAnsi="宋体"/>
          <w:color w:val="000000"/>
        </w:rPr>
      </w:pPr>
      <w:r>
        <w:rPr>
          <w:rFonts w:ascii="宋体" w:hAnsi="宋体"/>
          <w:color w:val="000000"/>
        </w:rPr>
        <w:t>（</w:t>
      </w:r>
      <w:r>
        <w:rPr>
          <w:rFonts w:hint="eastAsia" w:ascii="宋体" w:hAnsi="宋体"/>
          <w:color w:val="000000"/>
        </w:rPr>
        <w:t>单位提名不填此栏</w:t>
      </w:r>
      <w:r>
        <w:rPr>
          <w:rFonts w:ascii="宋体" w:hAnsi="宋体"/>
          <w:color w:val="000000"/>
        </w:rPr>
        <w:t>）</w:t>
      </w:r>
    </w:p>
    <w:tbl>
      <w:tblPr>
        <w:tblStyle w:val="25"/>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3969"/>
        <w:gridCol w:w="1134"/>
        <w:gridCol w:w="2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53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姓    名</w:t>
            </w:r>
          </w:p>
        </w:tc>
        <w:tc>
          <w:tcPr>
            <w:tcW w:w="3969" w:type="dxa"/>
            <w:vAlign w:val="center"/>
          </w:tcPr>
          <w:p>
            <w:pPr>
              <w:pStyle w:val="12"/>
              <w:spacing w:line="390" w:lineRule="exact"/>
              <w:ind w:firstLine="420"/>
              <w:jc w:val="center"/>
              <w:rPr>
                <w:rFonts w:ascii="宋体" w:hAnsi="宋体"/>
                <w:color w:val="000000"/>
                <w:sz w:val="21"/>
                <w:lang w:val="en-US" w:eastAsia="zh-CN"/>
              </w:rPr>
            </w:pPr>
          </w:p>
        </w:tc>
        <w:tc>
          <w:tcPr>
            <w:tcW w:w="1134"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身份证号</w:t>
            </w:r>
          </w:p>
        </w:tc>
        <w:tc>
          <w:tcPr>
            <w:tcW w:w="2321" w:type="dxa"/>
            <w:vAlign w:val="center"/>
          </w:tcPr>
          <w:p>
            <w:pPr>
              <w:pStyle w:val="12"/>
              <w:spacing w:line="390" w:lineRule="exact"/>
              <w:ind w:firstLine="420"/>
              <w:jc w:val="center"/>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专家类型</w:t>
            </w:r>
          </w:p>
        </w:tc>
        <w:tc>
          <w:tcPr>
            <w:tcW w:w="7424" w:type="dxa"/>
            <w:gridSpan w:val="3"/>
            <w:vAlign w:val="center"/>
          </w:tcPr>
          <w:p>
            <w:pPr>
              <w:pStyle w:val="12"/>
              <w:spacing w:line="390" w:lineRule="exact"/>
              <w:ind w:firstLine="420"/>
              <w:jc w:val="center"/>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工作单位</w:t>
            </w:r>
          </w:p>
        </w:tc>
        <w:tc>
          <w:tcPr>
            <w:tcW w:w="7424" w:type="dxa"/>
            <w:gridSpan w:val="3"/>
            <w:vAlign w:val="center"/>
          </w:tcPr>
          <w:p>
            <w:pPr>
              <w:pStyle w:val="12"/>
              <w:spacing w:line="390" w:lineRule="exact"/>
              <w:ind w:firstLine="420"/>
              <w:jc w:val="center"/>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职    称</w:t>
            </w:r>
          </w:p>
        </w:tc>
        <w:tc>
          <w:tcPr>
            <w:tcW w:w="3969" w:type="dxa"/>
            <w:tcBorders>
              <w:bottom w:val="single" w:color="auto" w:sz="4" w:space="0"/>
            </w:tcBorders>
            <w:vAlign w:val="center"/>
          </w:tcPr>
          <w:p>
            <w:pPr>
              <w:pStyle w:val="12"/>
              <w:spacing w:line="390" w:lineRule="exact"/>
              <w:ind w:firstLine="420"/>
              <w:jc w:val="center"/>
              <w:rPr>
                <w:rFonts w:ascii="宋体" w:hAnsi="宋体"/>
                <w:color w:val="000000"/>
                <w:sz w:val="21"/>
                <w:lang w:val="en-US" w:eastAsia="zh-CN"/>
              </w:rPr>
            </w:pPr>
          </w:p>
        </w:tc>
        <w:tc>
          <w:tcPr>
            <w:tcW w:w="1134" w:type="dxa"/>
            <w:tcBorders>
              <w:bottom w:val="single" w:color="auto" w:sz="4" w:space="0"/>
            </w:tcBorders>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学科专业</w:t>
            </w:r>
          </w:p>
        </w:tc>
        <w:tc>
          <w:tcPr>
            <w:tcW w:w="2321" w:type="dxa"/>
            <w:tcBorders>
              <w:bottom w:val="single" w:color="auto" w:sz="4" w:space="0"/>
            </w:tcBorders>
            <w:vAlign w:val="center"/>
          </w:tcPr>
          <w:p>
            <w:pPr>
              <w:pStyle w:val="12"/>
              <w:spacing w:line="390" w:lineRule="exact"/>
              <w:ind w:firstLine="420"/>
              <w:jc w:val="center"/>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通讯地址</w:t>
            </w:r>
          </w:p>
        </w:tc>
        <w:tc>
          <w:tcPr>
            <w:tcW w:w="3969" w:type="dxa"/>
            <w:tcBorders>
              <w:bottom w:val="single" w:color="auto" w:sz="4" w:space="0"/>
            </w:tcBorders>
            <w:vAlign w:val="center"/>
          </w:tcPr>
          <w:p>
            <w:pPr>
              <w:pStyle w:val="12"/>
              <w:spacing w:line="390" w:lineRule="exact"/>
              <w:ind w:firstLine="420"/>
              <w:jc w:val="center"/>
              <w:rPr>
                <w:rFonts w:ascii="宋体" w:hAnsi="宋体"/>
                <w:color w:val="000000"/>
                <w:sz w:val="21"/>
                <w:lang w:val="en-US" w:eastAsia="zh-CN"/>
              </w:rPr>
            </w:pPr>
          </w:p>
        </w:tc>
        <w:tc>
          <w:tcPr>
            <w:tcW w:w="1134" w:type="dxa"/>
            <w:tcBorders>
              <w:bottom w:val="single" w:color="auto" w:sz="4" w:space="0"/>
            </w:tcBorders>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邮政编码</w:t>
            </w:r>
          </w:p>
        </w:tc>
        <w:tc>
          <w:tcPr>
            <w:tcW w:w="2321" w:type="dxa"/>
            <w:tcBorders>
              <w:bottom w:val="single" w:color="auto" w:sz="4" w:space="0"/>
            </w:tcBorders>
            <w:vAlign w:val="center"/>
          </w:tcPr>
          <w:p>
            <w:pPr>
              <w:pStyle w:val="12"/>
              <w:spacing w:line="390" w:lineRule="exact"/>
              <w:ind w:firstLine="420"/>
              <w:jc w:val="center"/>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电子邮箱</w:t>
            </w:r>
          </w:p>
        </w:tc>
        <w:tc>
          <w:tcPr>
            <w:tcW w:w="3969" w:type="dxa"/>
            <w:tcBorders>
              <w:top w:val="single" w:color="auto" w:sz="4" w:space="0"/>
              <w:bottom w:val="single" w:color="auto" w:sz="4" w:space="0"/>
            </w:tcBorders>
            <w:vAlign w:val="center"/>
          </w:tcPr>
          <w:p>
            <w:pPr>
              <w:pStyle w:val="12"/>
              <w:spacing w:line="390" w:lineRule="exact"/>
              <w:ind w:firstLine="420"/>
              <w:jc w:val="center"/>
              <w:rPr>
                <w:rFonts w:ascii="宋体" w:hAnsi="宋体"/>
                <w:color w:val="000000"/>
                <w:sz w:val="21"/>
                <w:lang w:val="en-US" w:eastAsia="zh-CN"/>
              </w:rPr>
            </w:pPr>
          </w:p>
        </w:tc>
        <w:tc>
          <w:tcPr>
            <w:tcW w:w="1134" w:type="dxa"/>
            <w:tcBorders>
              <w:top w:val="single" w:color="auto" w:sz="4" w:space="0"/>
              <w:bottom w:val="single" w:color="auto" w:sz="4" w:space="0"/>
            </w:tcBorders>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联系电话</w:t>
            </w:r>
          </w:p>
        </w:tc>
        <w:tc>
          <w:tcPr>
            <w:tcW w:w="2321" w:type="dxa"/>
            <w:tcBorders>
              <w:top w:val="single" w:color="auto" w:sz="4" w:space="0"/>
              <w:bottom w:val="single" w:color="auto" w:sz="4" w:space="0"/>
            </w:tcBorders>
            <w:vAlign w:val="center"/>
          </w:tcPr>
          <w:p>
            <w:pPr>
              <w:pStyle w:val="12"/>
              <w:spacing w:line="390" w:lineRule="exact"/>
              <w:ind w:firstLine="420"/>
              <w:jc w:val="center"/>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责任专家</w:t>
            </w:r>
          </w:p>
        </w:tc>
        <w:tc>
          <w:tcPr>
            <w:tcW w:w="7424" w:type="dxa"/>
            <w:gridSpan w:val="3"/>
            <w:tcBorders>
              <w:top w:val="single" w:color="auto" w:sz="4" w:space="0"/>
              <w:bottom w:val="single" w:color="auto" w:sz="4" w:space="0"/>
            </w:tcBorders>
            <w:vAlign w:val="center"/>
          </w:tcPr>
          <w:p>
            <w:pPr>
              <w:pStyle w:val="12"/>
              <w:spacing w:line="390" w:lineRule="exact"/>
              <w:ind w:firstLine="380"/>
              <w:jc w:val="left"/>
              <w:rPr>
                <w:rFonts w:ascii="宋体" w:hAnsi="宋体"/>
                <w:color w:val="000000"/>
                <w:sz w:val="21"/>
                <w:szCs w:val="21"/>
                <w:lang w:val="en-US" w:eastAsia="zh-CN"/>
              </w:rPr>
            </w:pPr>
            <w:r>
              <w:rPr>
                <w:rFonts w:hint="eastAsia" w:hAnsi="宋体"/>
                <w:color w:val="000000"/>
                <w:spacing w:val="-10"/>
                <w:sz w:val="21"/>
                <w:szCs w:val="21"/>
                <w:lang w:val="en-US" w:eastAsia="zh-CN"/>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8955" w:type="dxa"/>
            <w:gridSpan w:val="4"/>
            <w:tcBorders>
              <w:top w:val="single" w:color="auto" w:sz="4" w:space="0"/>
              <w:bottom w:val="nil"/>
            </w:tcBorders>
          </w:tcPr>
          <w:p>
            <w:pPr>
              <w:pStyle w:val="12"/>
              <w:spacing w:line="390" w:lineRule="exact"/>
              <w:ind w:firstLine="0" w:firstLineChars="0"/>
              <w:rPr>
                <w:rFonts w:ascii="宋体" w:hAnsi="宋体"/>
                <w:color w:val="000000"/>
                <w:sz w:val="21"/>
                <w:lang w:val="en-US" w:eastAsia="zh-CN"/>
              </w:rPr>
            </w:pPr>
            <w:r>
              <w:rPr>
                <w:rFonts w:ascii="宋体" w:hAnsi="宋体"/>
                <w:color w:val="000000"/>
                <w:sz w:val="21"/>
                <w:lang w:val="en-US" w:eastAsia="zh-CN"/>
              </w:rPr>
              <w:t>提名意见：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2" w:hRule="atLeast"/>
          <w:jc w:val="center"/>
        </w:trPr>
        <w:tc>
          <w:tcPr>
            <w:tcW w:w="8955" w:type="dxa"/>
            <w:gridSpan w:val="4"/>
            <w:tcBorders>
              <w:top w:val="nil"/>
            </w:tcBorders>
          </w:tcPr>
          <w:p>
            <w:pPr>
              <w:rPr>
                <w:rFonts w:ascii="宋体" w:hAnsi="宋体"/>
                <w:color w:val="000000"/>
                <w:sz w:val="18"/>
                <w:szCs w:val="21"/>
              </w:rPr>
            </w:pPr>
          </w:p>
          <w:p>
            <w:pPr>
              <w:pStyle w:val="39"/>
              <w:spacing w:line="390" w:lineRule="exact"/>
              <w:ind w:firstLine="4320" w:firstLineChars="2400"/>
              <w:rPr>
                <w:rFonts w:ascii="宋体" w:hAnsi="宋体"/>
                <w:color w:val="000000"/>
                <w:sz w:val="18"/>
                <w:szCs w:val="21"/>
              </w:rPr>
            </w:pPr>
          </w:p>
          <w:p>
            <w:pPr>
              <w:rPr>
                <w:color w:val="000000"/>
                <w:sz w:val="18"/>
              </w:rPr>
            </w:pPr>
          </w:p>
          <w:p>
            <w:pPr>
              <w:rPr>
                <w:color w:val="000000"/>
                <w:sz w:val="18"/>
              </w:rPr>
            </w:pPr>
          </w:p>
          <w:p>
            <w:pPr>
              <w:rPr>
                <w:color w:val="000000"/>
                <w:sz w:val="18"/>
              </w:rPr>
            </w:pPr>
          </w:p>
          <w:p>
            <w:pPr>
              <w:rPr>
                <w:color w:val="000000"/>
                <w:sz w:val="18"/>
              </w:rPr>
            </w:pPr>
          </w:p>
          <w:p>
            <w:pPr>
              <w:tabs>
                <w:tab w:val="left" w:pos="726"/>
              </w:tabs>
              <w:rPr>
                <w:color w:val="000000"/>
                <w:sz w:val="18"/>
              </w:rPr>
            </w:pPr>
            <w:r>
              <w:rPr>
                <w:color w:val="000000"/>
                <w:sz w:val="18"/>
              </w:rPr>
              <w:tab/>
            </w: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tabs>
                <w:tab w:val="left" w:pos="726"/>
              </w:tabs>
              <w:rPr>
                <w:color w:val="000000"/>
                <w:sz w:val="18"/>
              </w:rPr>
            </w:pPr>
          </w:p>
          <w:p>
            <w:pPr>
              <w:pStyle w:val="12"/>
              <w:spacing w:line="390" w:lineRule="exact"/>
              <w:ind w:firstLine="428"/>
              <w:rPr>
                <w:rFonts w:ascii="宋体" w:hAnsi="宋体"/>
                <w:bCs/>
                <w:color w:val="000000"/>
                <w:spacing w:val="2"/>
                <w:sz w:val="21"/>
                <w:lang w:val="en-US" w:eastAsia="zh-CN"/>
              </w:rPr>
            </w:pPr>
          </w:p>
          <w:p>
            <w:pPr>
              <w:pStyle w:val="12"/>
              <w:spacing w:line="390" w:lineRule="exact"/>
              <w:ind w:firstLine="428"/>
              <w:rPr>
                <w:rFonts w:ascii="宋体" w:hAnsi="宋体"/>
                <w:bCs/>
                <w:color w:val="000000"/>
                <w:spacing w:val="2"/>
                <w:sz w:val="21"/>
                <w:lang w:val="en-US" w:eastAsia="zh-CN"/>
              </w:rPr>
            </w:pPr>
          </w:p>
          <w:p>
            <w:pPr>
              <w:pStyle w:val="12"/>
              <w:spacing w:line="390" w:lineRule="exact"/>
              <w:ind w:firstLine="428"/>
              <w:rPr>
                <w:rFonts w:ascii="宋体" w:hAnsi="宋体"/>
                <w:bCs/>
                <w:color w:val="000000"/>
                <w:spacing w:val="2"/>
                <w:sz w:val="21"/>
                <w:lang w:val="en-US" w:eastAsia="zh-CN"/>
              </w:rPr>
            </w:pPr>
          </w:p>
          <w:p>
            <w:pPr>
              <w:pStyle w:val="12"/>
              <w:spacing w:line="390" w:lineRule="exact"/>
              <w:ind w:firstLine="428"/>
              <w:rPr>
                <w:rFonts w:ascii="宋体" w:hAnsi="宋体"/>
                <w:bCs/>
                <w:color w:val="000000"/>
                <w:spacing w:val="2"/>
                <w:sz w:val="21"/>
                <w:lang w:val="en-US" w:eastAsia="zh-CN"/>
              </w:rPr>
            </w:pPr>
          </w:p>
          <w:p>
            <w:pPr>
              <w:pStyle w:val="12"/>
              <w:spacing w:line="390" w:lineRule="exact"/>
              <w:ind w:firstLine="428"/>
              <w:rPr>
                <w:rFonts w:ascii="宋体" w:hAnsi="宋体"/>
                <w:color w:val="000000"/>
                <w:sz w:val="21"/>
                <w:lang w:val="en-US" w:eastAsia="zh-CN"/>
              </w:rPr>
            </w:pPr>
            <w:r>
              <w:rPr>
                <w:rFonts w:hint="eastAsia" w:ascii="宋体" w:hAnsi="宋体"/>
                <w:bCs/>
                <w:color w:val="000000"/>
                <w:spacing w:val="2"/>
                <w:sz w:val="21"/>
                <w:lang w:val="en-US" w:eastAsia="zh-CN"/>
              </w:rPr>
              <w:t>提名该项目为四川省科技进步奖。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4"/>
          </w:tcPr>
          <w:p>
            <w:pPr>
              <w:spacing w:line="320" w:lineRule="exact"/>
              <w:ind w:firstLine="422"/>
              <w:rPr>
                <w:rFonts w:ascii="宋体" w:hAnsi="宋体" w:cs="Courier New"/>
                <w:color w:val="000000"/>
                <w:szCs w:val="24"/>
              </w:rPr>
            </w:pPr>
            <w:r>
              <w:rPr>
                <w:rFonts w:hint="eastAsia" w:ascii="宋体" w:hAnsi="宋体" w:cs="Courier New"/>
                <w:b/>
                <w:bCs/>
                <w:color w:val="000000"/>
                <w:szCs w:val="21"/>
              </w:rPr>
              <w:t>声</w:t>
            </w:r>
            <w:r>
              <w:rPr>
                <w:rFonts w:ascii="宋体" w:hAnsi="宋体" w:cs="Courier New"/>
                <w:b/>
                <w:bCs/>
                <w:color w:val="000000"/>
                <w:szCs w:val="21"/>
              </w:rPr>
              <w:t>明：</w:t>
            </w:r>
            <w:r>
              <w:rPr>
                <w:rFonts w:hint="eastAsia" w:ascii="宋体" w:hAnsi="宋体" w:cs="Courier New"/>
                <w:color w:val="000000"/>
                <w:szCs w:val="21"/>
              </w:rPr>
              <w:t>本人</w:t>
            </w:r>
            <w:r>
              <w:rPr>
                <w:rFonts w:hint="eastAsia" w:ascii="宋体" w:hAnsi="宋体" w:cs="Courier New"/>
                <w:color w:val="000000"/>
                <w:szCs w:val="24"/>
              </w:rPr>
              <w:t>遵守《四川省科学技术奖励办法》及其实施细则的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将积极调查处理。如有材料虚假或违纪行为，愿意承担相应责任并接受相应处理。</w:t>
            </w:r>
          </w:p>
          <w:p>
            <w:pPr>
              <w:pStyle w:val="12"/>
              <w:spacing w:line="320" w:lineRule="exact"/>
              <w:ind w:firstLine="420"/>
              <w:rPr>
                <w:rFonts w:ascii="宋体" w:hAnsi="宋体"/>
                <w:color w:val="000000"/>
                <w:sz w:val="21"/>
                <w:lang w:val="en-US" w:eastAsia="zh-CN"/>
              </w:rPr>
            </w:pPr>
            <w:r>
              <w:rPr>
                <w:rFonts w:hint="eastAsia" w:ascii="宋体" w:hAnsi="宋体"/>
                <w:color w:val="000000"/>
                <w:sz w:val="21"/>
                <w:lang w:val="en-US" w:eastAsia="zh-CN"/>
              </w:rPr>
              <w:t xml:space="preserve"> </w:t>
            </w:r>
          </w:p>
          <w:p>
            <w:pPr>
              <w:pStyle w:val="12"/>
              <w:spacing w:line="320" w:lineRule="exact"/>
              <w:ind w:firstLine="420"/>
              <w:rPr>
                <w:rFonts w:ascii="宋体" w:hAnsi="宋体"/>
                <w:color w:val="000000"/>
                <w:sz w:val="21"/>
                <w:lang w:val="en-US" w:eastAsia="zh-CN"/>
              </w:rPr>
            </w:pPr>
            <w:r>
              <w:rPr>
                <w:rFonts w:hint="eastAsia" w:ascii="宋体" w:hAnsi="宋体"/>
                <w:color w:val="000000"/>
                <w:sz w:val="21"/>
                <w:lang w:val="en-US" w:eastAsia="zh-CN"/>
              </w:rPr>
              <w:t xml:space="preserve">                                              </w:t>
            </w:r>
            <w:r>
              <w:rPr>
                <w:rFonts w:ascii="宋体" w:hAnsi="宋体"/>
                <w:color w:val="000000"/>
                <w:sz w:val="21"/>
                <w:lang w:val="en-US" w:eastAsia="zh-CN"/>
              </w:rPr>
              <w:t>专家签名：</w:t>
            </w:r>
          </w:p>
          <w:p>
            <w:pPr>
              <w:pStyle w:val="12"/>
              <w:spacing w:line="320" w:lineRule="exact"/>
              <w:ind w:firstLine="420"/>
              <w:rPr>
                <w:rFonts w:ascii="宋体" w:hAnsi="宋体"/>
                <w:color w:val="000000"/>
                <w:sz w:val="21"/>
                <w:lang w:val="en-US" w:eastAsia="zh-CN"/>
              </w:rPr>
            </w:pPr>
            <w:r>
              <w:rPr>
                <w:rFonts w:ascii="宋体" w:hAnsi="宋体"/>
                <w:color w:val="000000"/>
                <w:sz w:val="21"/>
                <w:lang w:val="en-US" w:eastAsia="zh-CN"/>
              </w:rPr>
              <w:t xml:space="preserve">                                                      </w:t>
            </w:r>
          </w:p>
          <w:p>
            <w:pPr>
              <w:pStyle w:val="12"/>
              <w:spacing w:line="320" w:lineRule="exact"/>
              <w:ind w:firstLine="5775" w:firstLineChars="2750"/>
              <w:rPr>
                <w:rFonts w:ascii="宋体" w:hAnsi="宋体"/>
                <w:color w:val="000000"/>
                <w:sz w:val="21"/>
                <w:lang w:val="en-US" w:eastAsia="zh-CN"/>
              </w:rPr>
            </w:pPr>
            <w:r>
              <w:rPr>
                <w:rFonts w:ascii="宋体" w:hAnsi="宋体"/>
                <w:color w:val="000000"/>
                <w:sz w:val="21"/>
                <w:lang w:val="en-US" w:eastAsia="zh-CN"/>
              </w:rPr>
              <w:t>年    月    日</w:t>
            </w:r>
          </w:p>
          <w:p>
            <w:pPr>
              <w:pStyle w:val="12"/>
              <w:spacing w:line="320" w:lineRule="exact"/>
              <w:ind w:firstLine="5775" w:firstLineChars="2750"/>
              <w:rPr>
                <w:rFonts w:ascii="宋体" w:hAnsi="宋体"/>
                <w:color w:val="000000"/>
                <w:sz w:val="21"/>
                <w:lang w:val="en-US" w:eastAsia="zh-CN"/>
              </w:rPr>
            </w:pPr>
          </w:p>
        </w:tc>
      </w:tr>
    </w:tbl>
    <w:p>
      <w:pPr>
        <w:pStyle w:val="12"/>
        <w:ind w:firstLine="0" w:firstLineChars="0"/>
        <w:jc w:val="center"/>
        <w:outlineLvl w:val="1"/>
        <w:rPr>
          <w:rFonts w:ascii="宋体" w:hAnsi="宋体"/>
          <w:b/>
          <w:color w:val="000000"/>
          <w:sz w:val="28"/>
        </w:rPr>
      </w:pPr>
      <w:r>
        <w:rPr>
          <w:rFonts w:ascii="宋体" w:hAnsi="宋体"/>
          <w:color w:val="000000"/>
          <w:sz w:val="28"/>
        </w:rPr>
        <w:br w:type="page"/>
      </w:r>
      <w:r>
        <w:rPr>
          <w:rFonts w:hint="eastAsia" w:ascii="宋体" w:hAnsi="宋体"/>
          <w:b/>
          <w:color w:val="000000"/>
          <w:sz w:val="28"/>
        </w:rPr>
        <w:t>三</w:t>
      </w:r>
      <w:r>
        <w:rPr>
          <w:rFonts w:ascii="宋体" w:hAnsi="宋体"/>
          <w:b/>
          <w:color w:val="000000"/>
          <w:sz w:val="28"/>
        </w:rPr>
        <w:t>、项目简介</w:t>
      </w:r>
    </w:p>
    <w:p>
      <w:pPr>
        <w:pStyle w:val="9"/>
        <w:spacing w:line="360" w:lineRule="auto"/>
        <w:ind w:firstLine="480" w:firstLineChars="200"/>
        <w:rPr>
          <w:rFonts w:eastAsiaTheme="minorEastAsia"/>
          <w:sz w:val="24"/>
          <w:szCs w:val="24"/>
        </w:rPr>
      </w:pPr>
      <w:r>
        <w:rPr>
          <w:rFonts w:eastAsiaTheme="minorEastAsia"/>
          <w:sz w:val="24"/>
          <w:szCs w:val="24"/>
        </w:rPr>
        <w:t>黄颡鱼是我国重要淡水经济鱼类，肉味鲜美，野生资源的锐减为黄颡鱼的人工养殖提供了巨大的市场空间。近几年来，由于种质资源衰退、没有良好的开口饵料问题、养殖管理技术不高等多种因素，导致在日益竞争激烈的市场上出现养殖低迷的情况，黄颡鱼产业化发展面临着严峻挑战。市场呼唤水产优质苗种“育、繁、推”机制创新和革命，本项目的主要目标是通过对黄颡鱼优良品种的选育和推广，重点解决黄颡鱼种质资源退化，亲本更新速度缓慢；苗种规模化、产业化程度不高等问题，促进黄颡鱼养殖业健康持续的发展。四川省为苗种生产大省，但苗种良种化程度不高，本项目将提高苗种质量，提高养殖户效益，争取培育优质全雄黄颡鱼新品种（系）1个，建立黄颡鱼核心种群，形成一整套黄颡鱼催产、繁殖、培育、饲养等规范流程，每年稳定提供苗种，为四川省黄颡鱼产业化奠定基础。</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本项目主要的研究内容是利用性别控制育种技术，拟建立细胞工程和分子标记辅助成套育种技术体系。拟培育黄颡鱼新品种（系）1个，具有雄性率高、生长速度快，适应性强、种源可控等技术优势。建立</w:t>
      </w:r>
      <w:r>
        <w:rPr>
          <w:rFonts w:hint="eastAsia" w:ascii="Times New Roman" w:hAnsi="Times New Roman" w:cs="Times New Roman"/>
          <w:sz w:val="24"/>
          <w:szCs w:val="24"/>
        </w:rPr>
        <w:t>了</w:t>
      </w:r>
      <w:r>
        <w:rPr>
          <w:rFonts w:ascii="Times New Roman" w:hAnsi="Times New Roman" w:cs="Times New Roman"/>
          <w:sz w:val="24"/>
          <w:szCs w:val="24"/>
        </w:rPr>
        <w:t>成熟的黄颡鱼苗种工业化、标准化、规模化生产体系，每年稳定提供苗种500万尾以上。结合专用饲料核心技术大幅度提高苗种培育的存活率，提高成鱼养殖质量和效益。建立2个示范基地，带动养殖户2000人以上，户均增收5000元以上。</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（一）主要技术成果</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全国各地收集黄颡鱼地理种群8个，包括四川5处、广东2处、湖北1处，群体亲鱼重量超过3000斤，数量超过4000尾，收集了大量的选育材料。</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 人工孵化技术成熟，大规模生产黄颡鱼水花超过20次。用作亲鱼培育的雌性黄颡鱼和雄性黄颡鱼外部形态应符合SC1070规定，年龄2龄以上，雌鱼全长15cm以上，体重在50g以上；超雄黄颡鱼全长20cm以上，体重在120g以上。雌雄亲本分池放养。亩放养雌性亲鱼2000尾～3000尾，约150kg～180kg；亩放养雄性黄颡鱼1000尾～1500尾，约150kg～200kg。采用微流水的水泥池，水深0.6m～0.8m，面积10㎡～20㎡。有条件的室外池上可搭建遮阳棚，遮阳覆盖面积为70%左右。催产时间为4月至7月，以5月中下旬为宜。繁殖水温20</w:t>
      </w:r>
      <w:r>
        <w:rPr>
          <w:rFonts w:hint="eastAsia" w:ascii="宋体" w:hAnsi="宋体" w:eastAsia="宋体" w:cs="宋体"/>
          <w:sz w:val="24"/>
          <w:szCs w:val="24"/>
        </w:rPr>
        <w:t>℃</w:t>
      </w:r>
      <w:r>
        <w:rPr>
          <w:rFonts w:ascii="Times New Roman" w:hAnsi="Times New Roman" w:cs="Times New Roman"/>
          <w:sz w:val="24"/>
          <w:szCs w:val="24"/>
        </w:rPr>
        <w:t>～30</w:t>
      </w:r>
      <w:r>
        <w:rPr>
          <w:rFonts w:hint="eastAsia" w:ascii="宋体" w:hAnsi="宋体" w:eastAsia="宋体" w:cs="宋体"/>
          <w:sz w:val="24"/>
          <w:szCs w:val="24"/>
        </w:rPr>
        <w:t>℃</w:t>
      </w:r>
      <w:r>
        <w:rPr>
          <w:rFonts w:ascii="Times New Roman" w:hAnsi="Times New Roman" w:cs="Times New Roman"/>
          <w:sz w:val="24"/>
          <w:szCs w:val="24"/>
        </w:rPr>
        <w:t>，使宜繁殖水温为22</w:t>
      </w:r>
      <w:r>
        <w:rPr>
          <w:rFonts w:hint="eastAsia" w:ascii="宋体" w:hAnsi="宋体" w:eastAsia="宋体" w:cs="宋体"/>
          <w:sz w:val="24"/>
          <w:szCs w:val="24"/>
        </w:rPr>
        <w:t>℃</w:t>
      </w:r>
      <w:r>
        <w:rPr>
          <w:rFonts w:ascii="Times New Roman" w:hAnsi="Times New Roman" w:cs="Times New Roman"/>
          <w:sz w:val="24"/>
          <w:szCs w:val="24"/>
        </w:rPr>
        <w:t>～27</w:t>
      </w:r>
      <w:r>
        <w:rPr>
          <w:rFonts w:hint="eastAsia" w:ascii="宋体" w:hAnsi="宋体" w:eastAsia="宋体" w:cs="宋体"/>
          <w:sz w:val="24"/>
          <w:szCs w:val="24"/>
        </w:rPr>
        <w:t>℃</w:t>
      </w:r>
      <w:r>
        <w:rPr>
          <w:rFonts w:ascii="Times New Roman" w:hAnsi="Times New Roman" w:cs="Times New Roman"/>
          <w:sz w:val="24"/>
          <w:szCs w:val="24"/>
        </w:rPr>
        <w:t>。亲鱼挑选3.2规定，要求腹部膨大，仰俯可见卵巢轮廓明显，倒立有卵巢流动现象，生殖孔呈红色，手摸鱼腹部柔软而富有弹性。人工催产和授精的雌雄配比为50：1。使用药物剂量为HCG2000～3000IU加LRH～A210～15ug加DOM3～5毫克/kg。雄鱼的剂量为雌鱼的一半。在预计的效应时间1～2小时注意亲鱼发情情况，每隔30min检查一次，当挤压雌鱼腹部，发现卵能顺畅流出时，即可人工受精。人工受精方法：用剪刀剪开雌鱼腹部，取出精巢，放入研钵中研碎成白浆状。将雌鱼卵挤入瓷盆中，加入经精子保存液（或生理盐水）稀释的精液搅拌1分钟，再加过滤的池水搅拌2～3分钟，将受精卵均匀地洒在60目网片制成的鱼巢上，水泥池微流水孵化。</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 采用冷休克处理受精卵诱导雄核发育( androgenesis) 单倍体技术（如下图）（对其后代的胚胎发育、染色体数目、分裂胚胎受精细胞学观察等进行系统分析），运用热休克对染色体组加倍。通过两年多的反复试验，摸索出了冷休克和热休克的最佳温度和时间，通过此方法已经获得超雄鱼超过300尾。</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 鉴于近几年黄颡鱼疾病频发，从2018年开始进行黄颡鱼抗病性方面的选育，主要开展红头病、腐皮病和腹水病等三种黄颡鱼频发的疾病的抗病性筛选。课题组已在眉山、内江采集红头病病鱼多尾，病鱼症状为游动缓慢, 部分鱼出现旋游症状，腹部轻微膨大, 腹腔内充有淡黄色或含血的腹水, 肛门红肿, 挤压腹部有含血液体流出。头部皮肤坏死, 溃烂, 形成溃疡。带回实验室开展了病原的分离、培养、鉴定，确定分离获得的病原为爱德华氏菌（Edwardsiellaictaluri）。人工感染实验证实该菌为黄颡鱼的病原菌, 其半数致死量(LD50)为1.0 ×107CFU。已经进行了红头病即爱德华氏菌的攻毒，成活率为42%。</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 对瓦氏黄颡鱼的脂肪酸去饱和酶FAD2 和延伸酶ELOVL5 的克隆并进行了表达分析。瓦氏黄颡鱼FAD氨基酸序列含有多个保守的结构域, 与草鱼、刀鲚、军曹鱼、黄鳝、黄颡鱼等相似, 含有八个保守的组氨酸残基, 构成三个保守组氨酸富集区, 结构简式表示为HX(3-4)H、HX(2-3)HH、(H/Q)X(2-3)HH，3个保守的组氨酸富集区和1个Fe2＋结合形成催化活性中心, 还包括亚铁血红素结合基序(HPGG)的类似细胞色素b5 结构域等。</w:t>
      </w:r>
    </w:p>
    <w:p>
      <w:pPr>
        <w:autoSpaceDE w:val="0"/>
        <w:autoSpaceDN w:val="0"/>
        <w:adjustRightInd w:val="0"/>
        <w:jc w:val="left"/>
        <w:rPr>
          <w:rFonts w:eastAsia="仿宋_GB2312"/>
          <w:sz w:val="30"/>
          <w:szCs w:val="30"/>
        </w:rPr>
      </w:pPr>
      <w:r>
        <w:rPr>
          <w:rFonts w:hint="eastAsia" w:eastAsia="仿宋_GB2312"/>
          <w:sz w:val="30"/>
          <w:szCs w:val="30"/>
        </w:rPr>
        <w:drawing>
          <wp:inline distT="0" distB="0" distL="0" distR="0">
            <wp:extent cx="5575300" cy="540385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575300" cy="5403850"/>
                    </a:xfrm>
                    <a:prstGeom prst="rect">
                      <a:avLst/>
                    </a:prstGeom>
                    <a:noFill/>
                    <a:ln>
                      <a:noFill/>
                    </a:ln>
                  </pic:spPr>
                </pic:pic>
              </a:graphicData>
            </a:graphic>
          </wp:inline>
        </w:drawing>
      </w:r>
    </w:p>
    <w:p>
      <w:pPr>
        <w:autoSpaceDE w:val="0"/>
        <w:autoSpaceDN w:val="0"/>
        <w:adjustRightInd w:val="0"/>
        <w:ind w:firstLine="420" w:firstLineChars="200"/>
        <w:jc w:val="center"/>
        <w:rPr>
          <w:rFonts w:eastAsia="仿宋_GB2312"/>
          <w:szCs w:val="21"/>
        </w:rPr>
      </w:pPr>
      <w:r>
        <w:rPr>
          <w:rFonts w:hint="eastAsia" w:eastAsia="仿宋_GB2312"/>
          <w:szCs w:val="21"/>
        </w:rPr>
        <w:t>瓦氏黄颡鱼</w:t>
      </w:r>
      <w:r>
        <w:rPr>
          <w:rFonts w:eastAsia="仿宋_GB2312"/>
          <w:szCs w:val="21"/>
        </w:rPr>
        <w:t xml:space="preserve">FAD2 </w:t>
      </w:r>
      <w:r>
        <w:rPr>
          <w:rFonts w:hint="eastAsia" w:eastAsia="仿宋_GB2312"/>
          <w:szCs w:val="21"/>
        </w:rPr>
        <w:t>基因氨基酸序列与其他物种</w:t>
      </w:r>
      <w:r>
        <w:rPr>
          <w:rFonts w:eastAsia="仿宋_GB2312"/>
          <w:szCs w:val="21"/>
        </w:rPr>
        <w:t xml:space="preserve">FADS2 </w:t>
      </w:r>
      <w:r>
        <w:rPr>
          <w:rFonts w:hint="eastAsia" w:eastAsia="仿宋_GB2312"/>
          <w:szCs w:val="21"/>
        </w:rPr>
        <w:t>基因的氨基酸序列多重比较</w:t>
      </w:r>
    </w:p>
    <w:p>
      <w:pPr>
        <w:pStyle w:val="9"/>
        <w:spacing w:line="360" w:lineRule="auto"/>
        <w:ind w:firstLine="480" w:firstLineChars="200"/>
        <w:rPr>
          <w:rFonts w:eastAsiaTheme="minorEastAsia"/>
          <w:sz w:val="24"/>
          <w:szCs w:val="24"/>
        </w:rPr>
      </w:pPr>
      <w:r>
        <w:rPr>
          <w:rFonts w:hint="eastAsia" w:eastAsiaTheme="minorEastAsia"/>
          <w:sz w:val="24"/>
          <w:szCs w:val="24"/>
        </w:rPr>
        <w:t>脂肪酸延伸酶基因</w:t>
      </w:r>
      <w:r>
        <w:rPr>
          <w:rFonts w:eastAsiaTheme="minorEastAsia"/>
          <w:sz w:val="24"/>
          <w:szCs w:val="24"/>
        </w:rPr>
        <w:t xml:space="preserve">ELOVL5 </w:t>
      </w:r>
      <w:r>
        <w:rPr>
          <w:rFonts w:hint="eastAsia" w:eastAsiaTheme="minorEastAsia"/>
          <w:sz w:val="24"/>
          <w:szCs w:val="24"/>
        </w:rPr>
        <w:t>在瓦氏黄颡鱼的</w:t>
      </w:r>
      <w:r>
        <w:rPr>
          <w:rFonts w:eastAsiaTheme="minorEastAsia"/>
          <w:sz w:val="24"/>
          <w:szCs w:val="24"/>
        </w:rPr>
        <w:t>8</w:t>
      </w:r>
      <w:r>
        <w:rPr>
          <w:rFonts w:hint="eastAsia" w:eastAsiaTheme="minorEastAsia"/>
          <w:sz w:val="24"/>
          <w:szCs w:val="24"/>
        </w:rPr>
        <w:t>种组织中也均有表达</w:t>
      </w:r>
      <w:r>
        <w:rPr>
          <w:rFonts w:eastAsiaTheme="minorEastAsia"/>
          <w:sz w:val="24"/>
          <w:szCs w:val="24"/>
        </w:rPr>
        <w:t xml:space="preserve">, </w:t>
      </w:r>
      <w:r>
        <w:rPr>
          <w:rFonts w:hint="eastAsia" w:eastAsiaTheme="minorEastAsia"/>
          <w:sz w:val="24"/>
          <w:szCs w:val="24"/>
        </w:rPr>
        <w:t>其中</w:t>
      </w:r>
      <w:r>
        <w:rPr>
          <w:rFonts w:eastAsiaTheme="minorEastAsia"/>
          <w:sz w:val="24"/>
          <w:szCs w:val="24"/>
        </w:rPr>
        <w:t xml:space="preserve">ELOVL5 mRNA </w:t>
      </w:r>
      <w:r>
        <w:rPr>
          <w:rFonts w:hint="eastAsia" w:eastAsiaTheme="minorEastAsia"/>
          <w:sz w:val="24"/>
          <w:szCs w:val="24"/>
        </w:rPr>
        <w:t>在瓦氏黄颡鱼脑和肝脏中的表达量最高</w:t>
      </w:r>
      <w:r>
        <w:rPr>
          <w:rFonts w:eastAsiaTheme="minorEastAsia"/>
          <w:sz w:val="24"/>
          <w:szCs w:val="24"/>
        </w:rPr>
        <w:t xml:space="preserve">, </w:t>
      </w:r>
      <w:r>
        <w:rPr>
          <w:rFonts w:hint="eastAsia" w:eastAsiaTheme="minorEastAsia"/>
          <w:sz w:val="24"/>
          <w:szCs w:val="24"/>
        </w:rPr>
        <w:t>其次是垂体和肠道</w:t>
      </w:r>
      <w:r>
        <w:rPr>
          <w:rFonts w:eastAsiaTheme="minorEastAsia"/>
          <w:sz w:val="24"/>
          <w:szCs w:val="24"/>
        </w:rPr>
        <w:t xml:space="preserve">, </w:t>
      </w:r>
      <w:r>
        <w:rPr>
          <w:rFonts w:hint="eastAsia" w:eastAsiaTheme="minorEastAsia"/>
          <w:sz w:val="24"/>
          <w:szCs w:val="24"/>
        </w:rPr>
        <w:t>肌肉和血液中的表达水平较低。</w:t>
      </w:r>
    </w:p>
    <w:p>
      <w:pPr>
        <w:autoSpaceDE w:val="0"/>
        <w:autoSpaceDN w:val="0"/>
        <w:adjustRightInd w:val="0"/>
        <w:jc w:val="left"/>
        <w:rPr>
          <w:rFonts w:eastAsia="仿宋_GB2312"/>
          <w:sz w:val="30"/>
          <w:szCs w:val="30"/>
        </w:rPr>
      </w:pPr>
      <w:r>
        <w:rPr>
          <w:rFonts w:eastAsia="仿宋_GB2312"/>
          <w:sz w:val="30"/>
          <w:szCs w:val="30"/>
        </w:rPr>
        <w:drawing>
          <wp:inline distT="0" distB="0" distL="0" distR="0">
            <wp:extent cx="5562600" cy="2000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62600" cy="2000250"/>
                    </a:xfrm>
                    <a:prstGeom prst="rect">
                      <a:avLst/>
                    </a:prstGeom>
                    <a:noFill/>
                    <a:ln>
                      <a:noFill/>
                    </a:ln>
                  </pic:spPr>
                </pic:pic>
              </a:graphicData>
            </a:graphic>
          </wp:inline>
        </w:drawing>
      </w:r>
    </w:p>
    <w:p>
      <w:pPr>
        <w:autoSpaceDE w:val="0"/>
        <w:autoSpaceDN w:val="0"/>
        <w:adjustRightInd w:val="0"/>
        <w:jc w:val="center"/>
        <w:rPr>
          <w:rFonts w:eastAsia="仿宋_GB2312"/>
          <w:szCs w:val="21"/>
        </w:rPr>
      </w:pPr>
      <w:r>
        <w:rPr>
          <w:rFonts w:eastAsia="仿宋_GB2312"/>
          <w:szCs w:val="21"/>
        </w:rPr>
        <w:t xml:space="preserve">FAD2 </w:t>
      </w:r>
      <w:r>
        <w:rPr>
          <w:rFonts w:hint="eastAsia" w:eastAsia="仿宋_GB2312"/>
          <w:szCs w:val="21"/>
        </w:rPr>
        <w:t>和</w:t>
      </w:r>
      <w:r>
        <w:rPr>
          <w:rFonts w:eastAsia="仿宋_GB2312"/>
          <w:szCs w:val="21"/>
        </w:rPr>
        <w:t xml:space="preserve">ELOVL5 mRNA </w:t>
      </w:r>
      <w:r>
        <w:rPr>
          <w:rFonts w:hint="eastAsia" w:eastAsia="仿宋_GB2312"/>
          <w:szCs w:val="21"/>
        </w:rPr>
        <w:t>在瓦氏黄颡鱼组织中的相对表达量</w:t>
      </w:r>
    </w:p>
    <w:p>
      <w:pPr>
        <w:pStyle w:val="9"/>
        <w:spacing w:line="360" w:lineRule="auto"/>
        <w:ind w:firstLine="480" w:firstLineChars="200"/>
        <w:rPr>
          <w:rFonts w:eastAsiaTheme="minorEastAsia"/>
          <w:sz w:val="24"/>
          <w:szCs w:val="24"/>
        </w:rPr>
      </w:pPr>
      <w:r>
        <w:rPr>
          <w:rFonts w:hint="eastAsia" w:eastAsiaTheme="minorEastAsia"/>
          <w:sz w:val="24"/>
          <w:szCs w:val="24"/>
        </w:rPr>
        <w:t>瓦氏黄颡鱼</w:t>
      </w:r>
      <w:r>
        <w:rPr>
          <w:rFonts w:eastAsiaTheme="minorEastAsia"/>
          <w:sz w:val="24"/>
          <w:szCs w:val="24"/>
        </w:rPr>
        <w:t xml:space="preserve">ELOVL5 </w:t>
      </w:r>
      <w:r>
        <w:rPr>
          <w:rFonts w:hint="eastAsia" w:eastAsiaTheme="minorEastAsia"/>
          <w:sz w:val="24"/>
          <w:szCs w:val="24"/>
        </w:rPr>
        <w:t>和</w:t>
      </w:r>
      <w:r>
        <w:rPr>
          <w:rFonts w:eastAsiaTheme="minorEastAsia"/>
          <w:sz w:val="24"/>
          <w:szCs w:val="24"/>
        </w:rPr>
        <w:t xml:space="preserve">FAD2 </w:t>
      </w:r>
      <w:r>
        <w:rPr>
          <w:rFonts w:hint="eastAsia" w:eastAsiaTheme="minorEastAsia"/>
          <w:sz w:val="24"/>
          <w:szCs w:val="24"/>
        </w:rPr>
        <w:t>氨基酸序列与其它鱼类</w:t>
      </w:r>
      <w:r>
        <w:rPr>
          <w:rFonts w:eastAsiaTheme="minorEastAsia"/>
          <w:sz w:val="24"/>
          <w:szCs w:val="24"/>
        </w:rPr>
        <w:t xml:space="preserve">ELOVL5 </w:t>
      </w:r>
      <w:r>
        <w:rPr>
          <w:rFonts w:hint="eastAsia" w:eastAsiaTheme="minorEastAsia"/>
          <w:sz w:val="24"/>
          <w:szCs w:val="24"/>
        </w:rPr>
        <w:t>和</w:t>
      </w:r>
      <w:r>
        <w:rPr>
          <w:rFonts w:eastAsiaTheme="minorEastAsia"/>
          <w:sz w:val="24"/>
          <w:szCs w:val="24"/>
        </w:rPr>
        <w:t>FAD2</w:t>
      </w:r>
      <w:r>
        <w:rPr>
          <w:rFonts w:hint="eastAsia" w:eastAsiaTheme="minorEastAsia"/>
          <w:sz w:val="24"/>
          <w:szCs w:val="24"/>
        </w:rPr>
        <w:t>的氨基酸序列具有较高的相似性</w:t>
      </w:r>
      <w:r>
        <w:rPr>
          <w:rFonts w:eastAsiaTheme="minorEastAsia"/>
          <w:sz w:val="24"/>
          <w:szCs w:val="24"/>
        </w:rPr>
        <w:t xml:space="preserve">, </w:t>
      </w:r>
      <w:r>
        <w:rPr>
          <w:rFonts w:hint="eastAsia" w:eastAsiaTheme="minorEastAsia"/>
          <w:sz w:val="24"/>
          <w:szCs w:val="24"/>
        </w:rPr>
        <w:t>且含有高度保守的结构域。</w:t>
      </w:r>
      <w:r>
        <w:rPr>
          <w:rFonts w:eastAsiaTheme="minorEastAsia"/>
          <w:sz w:val="24"/>
          <w:szCs w:val="24"/>
        </w:rPr>
        <w:t>FAD2</w:t>
      </w:r>
      <w:r>
        <w:rPr>
          <w:rFonts w:hint="eastAsia" w:eastAsiaTheme="minorEastAsia"/>
          <w:sz w:val="24"/>
          <w:szCs w:val="24"/>
        </w:rPr>
        <w:t>和</w:t>
      </w:r>
      <w:r>
        <w:rPr>
          <w:rFonts w:eastAsiaTheme="minorEastAsia"/>
          <w:sz w:val="24"/>
          <w:szCs w:val="24"/>
        </w:rPr>
        <w:t xml:space="preserve">ELOVL5 mRNA </w:t>
      </w:r>
      <w:r>
        <w:rPr>
          <w:rFonts w:hint="eastAsia" w:eastAsiaTheme="minorEastAsia"/>
          <w:sz w:val="24"/>
          <w:szCs w:val="24"/>
        </w:rPr>
        <w:t>在瓦氏黄颡鱼脑、肝脏的表达量显著高于肠道、脾脏、肾脏、鳃等组织。结果表明</w:t>
      </w:r>
      <w:r>
        <w:rPr>
          <w:rFonts w:eastAsiaTheme="minorEastAsia"/>
          <w:sz w:val="24"/>
          <w:szCs w:val="24"/>
        </w:rPr>
        <w:t xml:space="preserve">, </w:t>
      </w:r>
      <w:r>
        <w:rPr>
          <w:rFonts w:hint="eastAsia" w:eastAsiaTheme="minorEastAsia"/>
          <w:sz w:val="24"/>
          <w:szCs w:val="24"/>
        </w:rPr>
        <w:t>瓦氏黄颡鱼具有合成高不饱和脂肪酸的关键酶</w:t>
      </w:r>
      <w:r>
        <w:rPr>
          <w:rFonts w:eastAsiaTheme="minorEastAsia"/>
          <w:sz w:val="24"/>
          <w:szCs w:val="24"/>
        </w:rPr>
        <w:t>FAD2</w:t>
      </w:r>
      <w:r>
        <w:rPr>
          <w:rFonts w:hint="eastAsia" w:eastAsiaTheme="minorEastAsia"/>
          <w:sz w:val="24"/>
          <w:szCs w:val="24"/>
        </w:rPr>
        <w:t>和</w:t>
      </w:r>
      <w:r>
        <w:rPr>
          <w:rFonts w:eastAsiaTheme="minorEastAsia"/>
          <w:sz w:val="24"/>
          <w:szCs w:val="24"/>
        </w:rPr>
        <w:t xml:space="preserve">ELOVL5, </w:t>
      </w:r>
      <w:r>
        <w:rPr>
          <w:rFonts w:hint="eastAsia" w:eastAsiaTheme="minorEastAsia"/>
          <w:sz w:val="24"/>
          <w:szCs w:val="24"/>
        </w:rPr>
        <w:t>且肝脏可能为合成高不饱和脂肪酸的主要场所。</w:t>
      </w:r>
    </w:p>
    <w:p>
      <w:pPr>
        <w:pStyle w:val="9"/>
        <w:spacing w:line="360" w:lineRule="auto"/>
        <w:ind w:firstLine="480" w:firstLineChars="200"/>
        <w:rPr>
          <w:rFonts w:eastAsiaTheme="minorEastAsia"/>
          <w:sz w:val="24"/>
          <w:szCs w:val="24"/>
        </w:rPr>
      </w:pPr>
      <w:r>
        <w:rPr>
          <w:rFonts w:hint="eastAsia" w:eastAsiaTheme="minorEastAsia"/>
          <w:sz w:val="24"/>
          <w:szCs w:val="24"/>
        </w:rPr>
        <w:t>6. 研究了瓦氏黄颡鱼肠道转录组序列的表达。</w:t>
      </w:r>
      <w:r>
        <w:rPr>
          <w:rFonts w:eastAsiaTheme="minorEastAsia"/>
          <w:sz w:val="24"/>
          <w:szCs w:val="24"/>
        </w:rPr>
        <w:t>结果表明,喂食时间会影响糖醇/葡萄糖生成，以及pygb、enpp3和g6pc的高级调控表达式表明糖原的使用可能会增加更多的葡萄糖用于夜间组的能量消耗。总之,当喂食时间被延迟12小时，很明显粗蛋白和脂质的消化率提高。此外,肠转录组分析表明</w:t>
      </w:r>
      <w:r>
        <w:rPr>
          <w:rFonts w:hint="eastAsia" w:eastAsiaTheme="minorEastAsia"/>
          <w:sz w:val="24"/>
          <w:szCs w:val="24"/>
        </w:rPr>
        <w:t>，在已检测出的</w:t>
      </w:r>
      <w:r>
        <w:rPr>
          <w:rFonts w:eastAsiaTheme="minorEastAsia"/>
          <w:sz w:val="24"/>
          <w:szCs w:val="24"/>
        </w:rPr>
        <w:t>47,722中</w:t>
      </w:r>
      <w:r>
        <w:rPr>
          <w:rFonts w:hint="eastAsia" w:eastAsiaTheme="minorEastAsia"/>
          <w:sz w:val="24"/>
          <w:szCs w:val="24"/>
        </w:rPr>
        <w:t>功能基因中，有</w:t>
      </w:r>
      <w:r>
        <w:rPr>
          <w:rFonts w:eastAsiaTheme="minorEastAsia"/>
          <w:sz w:val="24"/>
          <w:szCs w:val="24"/>
        </w:rPr>
        <w:t>1,125基因显著地提高了</w:t>
      </w:r>
      <w:r>
        <w:rPr>
          <w:rFonts w:hint="eastAsia" w:eastAsiaTheme="minorEastAsia"/>
          <w:sz w:val="24"/>
          <w:szCs w:val="24"/>
        </w:rPr>
        <w:t>表达水平，有</w:t>
      </w:r>
      <w:r>
        <w:rPr>
          <w:rFonts w:eastAsiaTheme="minorEastAsia"/>
          <w:sz w:val="24"/>
          <w:szCs w:val="24"/>
        </w:rPr>
        <w:t>364个基因显著</w:t>
      </w:r>
      <w:r>
        <w:rPr>
          <w:rFonts w:hint="eastAsia" w:eastAsiaTheme="minorEastAsia"/>
          <w:sz w:val="24"/>
          <w:szCs w:val="24"/>
        </w:rPr>
        <w:t>降低了表达水平</w:t>
      </w:r>
      <w:r>
        <w:rPr>
          <w:rFonts w:eastAsiaTheme="minorEastAsia"/>
          <w:sz w:val="24"/>
          <w:szCs w:val="24"/>
        </w:rPr>
        <w:t>。消化,吸收和运输可以通过一些基因来促进随着表达式的增加，这可能会导致更高的粗蛋白和脂</w:t>
      </w:r>
      <w:r>
        <w:rPr>
          <w:rFonts w:hint="eastAsia" w:eastAsiaTheme="minorEastAsia"/>
          <w:sz w:val="24"/>
          <w:szCs w:val="24"/>
        </w:rPr>
        <w:t>类</w:t>
      </w:r>
      <w:r>
        <w:rPr>
          <w:rFonts w:eastAsiaTheme="minorEastAsia"/>
          <w:sz w:val="24"/>
          <w:szCs w:val="24"/>
        </w:rPr>
        <w:t>的消化性。因此,对于精确的喂养策略来说，夜晚可能是一个更好的选择。</w:t>
      </w:r>
    </w:p>
    <w:p>
      <w:pPr>
        <w:snapToGrid w:val="0"/>
        <w:spacing w:line="595" w:lineRule="exact"/>
        <w:ind w:firstLine="560" w:firstLineChars="200"/>
        <w:rPr>
          <w:rFonts w:ascii="Times New Roman" w:hAnsi="Times New Roman" w:cs="Times New Roman"/>
          <w:sz w:val="28"/>
          <w:szCs w:val="30"/>
        </w:rPr>
      </w:pPr>
    </w:p>
    <w:p>
      <w:pPr>
        <w:autoSpaceDE w:val="0"/>
        <w:autoSpaceDN w:val="0"/>
        <w:adjustRightInd w:val="0"/>
        <w:ind w:firstLine="585"/>
        <w:jc w:val="left"/>
        <w:rPr>
          <w:rFonts w:eastAsia="仿宋_GB2312"/>
          <w:sz w:val="30"/>
          <w:szCs w:val="30"/>
        </w:rPr>
      </w:pPr>
      <w:r>
        <w:rPr>
          <w:rFonts w:eastAsia="仿宋_GB2312"/>
          <w:sz w:val="30"/>
          <w:szCs w:val="30"/>
        </w:rPr>
        <w:drawing>
          <wp:inline distT="0" distB="0" distL="0" distR="0">
            <wp:extent cx="5143500" cy="56324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43500" cy="5632450"/>
                    </a:xfrm>
                    <a:prstGeom prst="rect">
                      <a:avLst/>
                    </a:prstGeom>
                    <a:noFill/>
                    <a:ln>
                      <a:noFill/>
                    </a:ln>
                  </pic:spPr>
                </pic:pic>
              </a:graphicData>
            </a:graphic>
          </wp:inline>
        </w:drawing>
      </w:r>
    </w:p>
    <w:p>
      <w:pPr>
        <w:autoSpaceDE w:val="0"/>
        <w:autoSpaceDN w:val="0"/>
        <w:adjustRightInd w:val="0"/>
        <w:ind w:firstLine="585"/>
        <w:jc w:val="left"/>
        <w:rPr>
          <w:rFonts w:eastAsia="仿宋_GB2312"/>
          <w:sz w:val="30"/>
          <w:szCs w:val="30"/>
        </w:rPr>
      </w:pPr>
    </w:p>
    <w:p>
      <w:pPr>
        <w:autoSpaceDE w:val="0"/>
        <w:autoSpaceDN w:val="0"/>
        <w:adjustRightInd w:val="0"/>
        <w:ind w:firstLine="585"/>
        <w:jc w:val="left"/>
        <w:rPr>
          <w:rFonts w:eastAsia="仿宋_GB2312"/>
          <w:sz w:val="30"/>
          <w:szCs w:val="30"/>
        </w:rPr>
      </w:pPr>
      <w:r>
        <w:rPr>
          <w:rFonts w:eastAsia="仿宋_GB2312"/>
          <w:sz w:val="30"/>
          <w:szCs w:val="30"/>
        </w:rPr>
        <w:drawing>
          <wp:inline distT="0" distB="0" distL="0" distR="0">
            <wp:extent cx="5575300" cy="52514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75300" cy="5251450"/>
                    </a:xfrm>
                    <a:prstGeom prst="rect">
                      <a:avLst/>
                    </a:prstGeom>
                    <a:noFill/>
                    <a:ln>
                      <a:noFill/>
                    </a:ln>
                  </pic:spPr>
                </pic:pic>
              </a:graphicData>
            </a:graphic>
          </wp:inline>
        </w:drawing>
      </w:r>
    </w:p>
    <w:p>
      <w:pPr>
        <w:pStyle w:val="9"/>
        <w:spacing w:line="360" w:lineRule="auto"/>
        <w:ind w:firstLine="480" w:firstLineChars="200"/>
        <w:rPr>
          <w:rFonts w:eastAsiaTheme="minorEastAsia"/>
          <w:sz w:val="24"/>
          <w:szCs w:val="24"/>
        </w:rPr>
      </w:pPr>
      <w:r>
        <w:rPr>
          <w:rFonts w:hint="eastAsia" w:eastAsiaTheme="minorEastAsia"/>
          <w:sz w:val="24"/>
          <w:szCs w:val="24"/>
        </w:rPr>
        <w:t>7.眉山地区黄颡鱼线粒体DNA D-loop区分析结果</w:t>
      </w:r>
    </w:p>
    <w:p>
      <w:pPr>
        <w:pStyle w:val="9"/>
        <w:spacing w:line="360" w:lineRule="auto"/>
        <w:ind w:firstLine="480" w:firstLineChars="200"/>
        <w:rPr>
          <w:rFonts w:eastAsiaTheme="minorEastAsia"/>
          <w:sz w:val="24"/>
          <w:szCs w:val="24"/>
        </w:rPr>
      </w:pPr>
      <w:r>
        <w:rPr>
          <w:rFonts w:hint="eastAsia" w:eastAsiaTheme="minorEastAsia"/>
          <w:sz w:val="24"/>
          <w:szCs w:val="24"/>
        </w:rPr>
        <w:t>随机抽取96尾黄颡鱼样本（亲本48尾，子代48尾）检测，</w:t>
      </w:r>
      <w:r>
        <w:rPr>
          <w:rFonts w:eastAsiaTheme="minorEastAsia"/>
          <w:sz w:val="24"/>
          <w:szCs w:val="24"/>
        </w:rPr>
        <w:t>线粒体DNA控制区的核苷酸多样性</w:t>
      </w:r>
      <w:r>
        <w:rPr>
          <w:rFonts w:hint="eastAsia" w:eastAsiaTheme="minorEastAsia"/>
          <w:sz w:val="24"/>
          <w:szCs w:val="24"/>
        </w:rPr>
        <w:t>参数见表1，数据显示眉山地区黄颡鱼子代与亲本之间的核苷酸多样性无显著差异，均处于较低的水平</w:t>
      </w:r>
      <w:r>
        <w:rPr>
          <w:rFonts w:eastAsiaTheme="minorEastAsia"/>
          <w:sz w:val="24"/>
          <w:szCs w:val="24"/>
        </w:rPr>
        <w:t>。</w:t>
      </w:r>
    </w:p>
    <w:p>
      <w:pPr>
        <w:pStyle w:val="77"/>
        <w:shd w:val="clear" w:color="auto" w:fill="FFFFFF"/>
        <w:spacing w:before="0" w:beforeAutospacing="0" w:after="0" w:afterAutospacing="0" w:line="390" w:lineRule="atLeast"/>
        <w:jc w:val="center"/>
        <w:rPr>
          <w:rFonts w:ascii="Times New Roman" w:hAnsi="Times New Roman" w:eastAsia="仿宋_GB2312" w:cs="Times New Roman"/>
          <w:kern w:val="2"/>
          <w:sz w:val="30"/>
          <w:szCs w:val="30"/>
        </w:rPr>
      </w:pPr>
      <w:r>
        <w:rPr>
          <w:rFonts w:hint="eastAsia" w:ascii="Times New Roman" w:hAnsi="Times New Roman" w:eastAsia="仿宋_GB2312" w:cs="Times New Roman"/>
          <w:kern w:val="2"/>
          <w:sz w:val="30"/>
          <w:szCs w:val="30"/>
        </w:rPr>
        <w:t>表1 黄颡鱼种群的遗传多样性参数</w:t>
      </w:r>
    </w:p>
    <w:tbl>
      <w:tblPr>
        <w:tblStyle w:val="25"/>
        <w:tblpPr w:leftFromText="180" w:rightFromText="180" w:vertAnchor="text" w:horzAnchor="page" w:tblpX="1597" w:tblpY="143"/>
        <w:tblOverlap w:val="never"/>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42"/>
        <w:gridCol w:w="1642"/>
        <w:gridCol w:w="1642"/>
        <w:gridCol w:w="1642"/>
        <w:gridCol w:w="1642"/>
        <w:gridCol w:w="164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Borders>
              <w:bottom w:val="single" w:color="auto" w:sz="4" w:space="0"/>
            </w:tcBorders>
            <w:vAlign w:val="center"/>
          </w:tcPr>
          <w:p>
            <w:pPr>
              <w:pStyle w:val="77"/>
              <w:shd w:val="clear" w:color="auto" w:fill="FFFFFF"/>
              <w:spacing w:before="0" w:beforeAutospacing="0" w:after="0" w:afterAutospacing="0" w:line="390" w:lineRule="atLeast"/>
              <w:jc w:val="center"/>
              <w:rPr>
                <w:rFonts w:ascii="Times New Roman" w:hAnsi="Times New Roman" w:eastAsia="仿宋_GB2312" w:cs="Times New Roman"/>
                <w:kern w:val="2"/>
                <w:sz w:val="28"/>
                <w:szCs w:val="30"/>
              </w:rPr>
            </w:pPr>
            <w:r>
              <w:rPr>
                <w:rFonts w:ascii="Times New Roman" w:hAnsi="Times New Roman" w:eastAsia="仿宋_GB2312" w:cs="Times New Roman"/>
                <w:kern w:val="2"/>
                <w:sz w:val="28"/>
                <w:szCs w:val="30"/>
              </w:rPr>
              <w:t>种群</w:t>
            </w:r>
            <w:r>
              <w:rPr>
                <w:rFonts w:hint="eastAsia" w:ascii="Times New Roman" w:hAnsi="Times New Roman" w:eastAsia="仿宋_GB2312" w:cs="Times New Roman"/>
                <w:kern w:val="2"/>
                <w:sz w:val="28"/>
                <w:szCs w:val="30"/>
              </w:rPr>
              <w:t>group</w:t>
            </w:r>
          </w:p>
        </w:tc>
        <w:tc>
          <w:tcPr>
            <w:tcW w:w="1642" w:type="dxa"/>
            <w:tcBorders>
              <w:bottom w:val="single" w:color="auto" w:sz="4" w:space="0"/>
            </w:tcBorders>
            <w:vAlign w:val="center"/>
          </w:tcPr>
          <w:p>
            <w:pPr>
              <w:pStyle w:val="77"/>
              <w:shd w:val="clear" w:color="auto" w:fill="FFFFFF"/>
              <w:spacing w:before="0" w:beforeAutospacing="0" w:after="0" w:afterAutospacing="0" w:line="390" w:lineRule="atLeast"/>
              <w:jc w:val="center"/>
              <w:rPr>
                <w:rFonts w:ascii="Times New Roman" w:hAnsi="Times New Roman" w:eastAsia="仿宋_GB2312" w:cs="Times New Roman"/>
                <w:kern w:val="2"/>
                <w:sz w:val="28"/>
                <w:szCs w:val="30"/>
              </w:rPr>
            </w:pPr>
            <w:r>
              <w:rPr>
                <w:rFonts w:ascii="Times New Roman" w:hAnsi="Times New Roman" w:eastAsia="仿宋_GB2312" w:cs="Times New Roman"/>
                <w:kern w:val="2"/>
                <w:sz w:val="28"/>
                <w:szCs w:val="30"/>
              </w:rPr>
              <w:t>基因多态性位点数(</w:t>
            </w:r>
            <w:r>
              <w:rPr>
                <w:rFonts w:hint="eastAsia" w:ascii="Times New Roman" w:hAnsi="Times New Roman" w:eastAsia="仿宋_GB2312" w:cs="Times New Roman"/>
                <w:kern w:val="2"/>
                <w:sz w:val="28"/>
                <w:szCs w:val="30"/>
              </w:rPr>
              <w:t>S</w:t>
            </w:r>
            <w:r>
              <w:rPr>
                <w:rFonts w:ascii="Times New Roman" w:hAnsi="Times New Roman" w:eastAsia="仿宋_GB2312" w:cs="Times New Roman"/>
                <w:kern w:val="2"/>
                <w:sz w:val="28"/>
                <w:szCs w:val="30"/>
              </w:rPr>
              <w:t>)</w:t>
            </w:r>
          </w:p>
        </w:tc>
        <w:tc>
          <w:tcPr>
            <w:tcW w:w="1642" w:type="dxa"/>
            <w:tcBorders>
              <w:bottom w:val="single" w:color="auto" w:sz="4" w:space="0"/>
            </w:tcBorders>
            <w:vAlign w:val="center"/>
          </w:tcPr>
          <w:p>
            <w:pPr>
              <w:pStyle w:val="77"/>
              <w:shd w:val="clear" w:color="auto" w:fill="FFFFFF"/>
              <w:spacing w:before="0" w:beforeAutospacing="0" w:after="0" w:afterAutospacing="0" w:line="390" w:lineRule="atLeast"/>
              <w:jc w:val="center"/>
              <w:rPr>
                <w:rFonts w:ascii="Times New Roman" w:hAnsi="Times New Roman" w:eastAsia="仿宋_GB2312" w:cs="Times New Roman"/>
                <w:kern w:val="2"/>
                <w:sz w:val="28"/>
                <w:szCs w:val="30"/>
              </w:rPr>
            </w:pPr>
            <w:r>
              <w:rPr>
                <w:rFonts w:ascii="Times New Roman" w:hAnsi="Times New Roman" w:eastAsia="仿宋_GB2312" w:cs="Times New Roman"/>
                <w:kern w:val="2"/>
                <w:sz w:val="28"/>
                <w:szCs w:val="30"/>
              </w:rPr>
              <w:t>单倍型个数(</w:t>
            </w:r>
            <w:r>
              <w:rPr>
                <w:rFonts w:hint="eastAsia" w:ascii="Times New Roman" w:hAnsi="Times New Roman" w:eastAsia="仿宋_GB2312" w:cs="Times New Roman"/>
                <w:kern w:val="2"/>
                <w:sz w:val="28"/>
                <w:szCs w:val="30"/>
              </w:rPr>
              <w:t>H</w:t>
            </w:r>
            <w:r>
              <w:rPr>
                <w:rFonts w:ascii="Times New Roman" w:hAnsi="Times New Roman" w:eastAsia="仿宋_GB2312" w:cs="Times New Roman"/>
                <w:kern w:val="2"/>
                <w:sz w:val="28"/>
                <w:szCs w:val="30"/>
              </w:rPr>
              <w:t>)</w:t>
            </w:r>
          </w:p>
        </w:tc>
        <w:tc>
          <w:tcPr>
            <w:tcW w:w="1642" w:type="dxa"/>
            <w:tcBorders>
              <w:bottom w:val="single" w:color="auto" w:sz="4" w:space="0"/>
            </w:tcBorders>
            <w:vAlign w:val="center"/>
          </w:tcPr>
          <w:p>
            <w:pPr>
              <w:pStyle w:val="77"/>
              <w:shd w:val="clear" w:color="auto" w:fill="FFFFFF"/>
              <w:spacing w:before="0" w:beforeAutospacing="0" w:after="0" w:afterAutospacing="0" w:line="390" w:lineRule="atLeast"/>
              <w:jc w:val="center"/>
              <w:rPr>
                <w:rFonts w:ascii="Times New Roman" w:hAnsi="Times New Roman" w:eastAsia="仿宋_GB2312" w:cs="Times New Roman"/>
                <w:kern w:val="2"/>
                <w:sz w:val="28"/>
                <w:szCs w:val="30"/>
              </w:rPr>
            </w:pPr>
            <w:r>
              <w:rPr>
                <w:rFonts w:ascii="Times New Roman" w:hAnsi="Times New Roman" w:eastAsia="仿宋_GB2312" w:cs="Times New Roman"/>
                <w:kern w:val="2"/>
                <w:sz w:val="28"/>
                <w:szCs w:val="30"/>
              </w:rPr>
              <w:t>单倍型多样性(Hd)</w:t>
            </w:r>
          </w:p>
        </w:tc>
        <w:tc>
          <w:tcPr>
            <w:tcW w:w="1642" w:type="dxa"/>
            <w:tcBorders>
              <w:bottom w:val="single" w:color="auto" w:sz="4" w:space="0"/>
            </w:tcBorders>
            <w:vAlign w:val="center"/>
          </w:tcPr>
          <w:p>
            <w:pPr>
              <w:pStyle w:val="77"/>
              <w:shd w:val="clear" w:color="auto" w:fill="FFFFFF"/>
              <w:spacing w:before="0" w:beforeAutospacing="0" w:after="0" w:afterAutospacing="0" w:line="390" w:lineRule="atLeast"/>
              <w:jc w:val="center"/>
              <w:rPr>
                <w:rFonts w:ascii="Times New Roman" w:hAnsi="Times New Roman" w:eastAsia="仿宋_GB2312" w:cs="Times New Roman"/>
                <w:kern w:val="2"/>
                <w:sz w:val="28"/>
                <w:szCs w:val="30"/>
              </w:rPr>
            </w:pPr>
            <w:r>
              <w:rPr>
                <w:rFonts w:ascii="Times New Roman" w:hAnsi="Times New Roman" w:eastAsia="仿宋_GB2312" w:cs="Times New Roman"/>
                <w:kern w:val="2"/>
                <w:sz w:val="28"/>
                <w:szCs w:val="30"/>
              </w:rPr>
              <w:t>核苷酸多样性(Pi)</w:t>
            </w:r>
          </w:p>
        </w:tc>
        <w:tc>
          <w:tcPr>
            <w:tcW w:w="1643" w:type="dxa"/>
            <w:tcBorders>
              <w:bottom w:val="single" w:color="auto" w:sz="4" w:space="0"/>
            </w:tcBorders>
            <w:vAlign w:val="center"/>
          </w:tcPr>
          <w:p>
            <w:pPr>
              <w:pStyle w:val="77"/>
              <w:shd w:val="clear" w:color="auto" w:fill="FFFFFF"/>
              <w:spacing w:before="0" w:beforeAutospacing="0" w:after="0" w:afterAutospacing="0" w:line="390" w:lineRule="atLeast"/>
              <w:jc w:val="center"/>
              <w:rPr>
                <w:rFonts w:ascii="Times New Roman" w:hAnsi="Times New Roman" w:eastAsia="仿宋_GB2312" w:cs="Times New Roman"/>
                <w:kern w:val="2"/>
                <w:sz w:val="28"/>
                <w:szCs w:val="30"/>
              </w:rPr>
            </w:pPr>
            <w:r>
              <w:rPr>
                <w:rFonts w:ascii="Times New Roman" w:hAnsi="Times New Roman" w:eastAsia="仿宋_GB2312" w:cs="Times New Roman"/>
                <w:kern w:val="2"/>
                <w:sz w:val="28"/>
                <w:szCs w:val="30"/>
              </w:rPr>
              <w:t>平均核苷酸变异数(</w:t>
            </w:r>
            <w:r>
              <w:rPr>
                <w:rFonts w:hint="eastAsia" w:ascii="Times New Roman" w:hAnsi="Times New Roman" w:eastAsia="仿宋_GB2312" w:cs="Times New Roman"/>
                <w:kern w:val="2"/>
                <w:sz w:val="28"/>
                <w:szCs w:val="30"/>
              </w:rPr>
              <w:t>K</w:t>
            </w:r>
            <w:r>
              <w:rPr>
                <w:rFonts w:ascii="Times New Roman" w:hAnsi="Times New Roman" w:eastAsia="仿宋_GB2312" w:cs="Times New Roman"/>
                <w:kern w:val="2"/>
                <w:sz w:val="28"/>
                <w:szCs w:val="3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642" w:type="dxa"/>
            <w:tcBorders>
              <w:top w:val="single" w:color="auto" w:sz="4" w:space="0"/>
            </w:tcBorders>
            <w:vAlign w:val="center"/>
          </w:tcPr>
          <w:p>
            <w:pPr>
              <w:widowControl/>
              <w:spacing w:line="360" w:lineRule="auto"/>
              <w:jc w:val="center"/>
              <w:rPr>
                <w:rFonts w:ascii="仿宋" w:hAnsi="仿宋" w:eastAsia="仿宋"/>
                <w:sz w:val="24"/>
                <w:szCs w:val="24"/>
              </w:rPr>
            </w:pPr>
            <w:r>
              <w:rPr>
                <w:rFonts w:hint="eastAsia" w:ascii="仿宋" w:hAnsi="仿宋" w:eastAsia="仿宋"/>
                <w:sz w:val="24"/>
                <w:szCs w:val="24"/>
              </w:rPr>
              <w:t>F0</w:t>
            </w:r>
          </w:p>
        </w:tc>
        <w:tc>
          <w:tcPr>
            <w:tcW w:w="1642" w:type="dxa"/>
            <w:tcBorders>
              <w:top w:val="single" w:color="auto" w:sz="4" w:space="0"/>
            </w:tcBorders>
            <w:vAlign w:val="center"/>
          </w:tcPr>
          <w:p>
            <w:pPr>
              <w:widowControl/>
              <w:spacing w:line="360" w:lineRule="auto"/>
              <w:jc w:val="center"/>
              <w:rPr>
                <w:rFonts w:ascii="仿宋" w:hAnsi="仿宋" w:eastAsia="仿宋"/>
                <w:sz w:val="24"/>
                <w:szCs w:val="24"/>
              </w:rPr>
            </w:pPr>
            <w:r>
              <w:rPr>
                <w:rFonts w:hint="eastAsia" w:ascii="仿宋" w:hAnsi="仿宋" w:eastAsia="仿宋"/>
                <w:sz w:val="24"/>
                <w:szCs w:val="24"/>
              </w:rPr>
              <w:t>16</w:t>
            </w:r>
          </w:p>
        </w:tc>
        <w:tc>
          <w:tcPr>
            <w:tcW w:w="1642" w:type="dxa"/>
            <w:tcBorders>
              <w:top w:val="single" w:color="auto" w:sz="4" w:space="0"/>
            </w:tcBorders>
            <w:vAlign w:val="center"/>
          </w:tcPr>
          <w:p>
            <w:pPr>
              <w:widowControl/>
              <w:spacing w:line="360" w:lineRule="auto"/>
              <w:jc w:val="center"/>
              <w:rPr>
                <w:rFonts w:ascii="仿宋" w:hAnsi="仿宋" w:eastAsia="仿宋"/>
                <w:sz w:val="24"/>
                <w:szCs w:val="24"/>
              </w:rPr>
            </w:pPr>
            <w:r>
              <w:rPr>
                <w:rFonts w:hint="eastAsia" w:ascii="仿宋" w:hAnsi="仿宋" w:eastAsia="仿宋"/>
                <w:sz w:val="24"/>
                <w:szCs w:val="24"/>
              </w:rPr>
              <w:t>13</w:t>
            </w:r>
          </w:p>
        </w:tc>
        <w:tc>
          <w:tcPr>
            <w:tcW w:w="1642" w:type="dxa"/>
            <w:tcBorders>
              <w:top w:val="single" w:color="auto" w:sz="4" w:space="0"/>
            </w:tcBorders>
            <w:vAlign w:val="center"/>
          </w:tcPr>
          <w:p>
            <w:pPr>
              <w:widowControl/>
              <w:spacing w:line="360" w:lineRule="auto"/>
              <w:jc w:val="center"/>
              <w:rPr>
                <w:rFonts w:ascii="仿宋" w:hAnsi="仿宋" w:eastAsia="仿宋"/>
                <w:sz w:val="24"/>
                <w:szCs w:val="24"/>
              </w:rPr>
            </w:pPr>
            <w:r>
              <w:rPr>
                <w:rFonts w:ascii="仿宋" w:hAnsi="仿宋" w:eastAsia="仿宋"/>
                <w:sz w:val="24"/>
                <w:szCs w:val="24"/>
              </w:rPr>
              <w:t>0.</w:t>
            </w:r>
            <w:r>
              <w:rPr>
                <w:rFonts w:hint="eastAsia" w:ascii="仿宋" w:hAnsi="仿宋" w:eastAsia="仿宋"/>
                <w:sz w:val="24"/>
                <w:szCs w:val="24"/>
              </w:rPr>
              <w:t>699</w:t>
            </w:r>
          </w:p>
        </w:tc>
        <w:tc>
          <w:tcPr>
            <w:tcW w:w="1642" w:type="dxa"/>
            <w:tcBorders>
              <w:top w:val="single" w:color="auto" w:sz="4" w:space="0"/>
            </w:tcBorders>
            <w:vAlign w:val="center"/>
          </w:tcPr>
          <w:p>
            <w:pPr>
              <w:widowControl/>
              <w:spacing w:line="360" w:lineRule="auto"/>
              <w:jc w:val="center"/>
              <w:rPr>
                <w:rFonts w:ascii="仿宋" w:hAnsi="仿宋" w:eastAsia="仿宋"/>
                <w:sz w:val="24"/>
                <w:szCs w:val="24"/>
              </w:rPr>
            </w:pPr>
            <w:r>
              <w:rPr>
                <w:rFonts w:ascii="仿宋" w:hAnsi="仿宋" w:eastAsia="仿宋"/>
                <w:sz w:val="24"/>
                <w:szCs w:val="24"/>
              </w:rPr>
              <w:t>0.00</w:t>
            </w:r>
            <w:r>
              <w:rPr>
                <w:rFonts w:hint="eastAsia" w:ascii="仿宋" w:hAnsi="仿宋" w:eastAsia="仿宋"/>
                <w:sz w:val="24"/>
                <w:szCs w:val="24"/>
              </w:rPr>
              <w:t>136</w:t>
            </w:r>
          </w:p>
        </w:tc>
        <w:tc>
          <w:tcPr>
            <w:tcW w:w="1643" w:type="dxa"/>
            <w:tcBorders>
              <w:top w:val="single" w:color="auto" w:sz="4" w:space="0"/>
            </w:tcBorders>
            <w:vAlign w:val="center"/>
          </w:tcPr>
          <w:p>
            <w:pPr>
              <w:widowControl/>
              <w:spacing w:line="360" w:lineRule="auto"/>
              <w:jc w:val="center"/>
              <w:rPr>
                <w:rFonts w:ascii="仿宋" w:hAnsi="仿宋" w:eastAsia="仿宋"/>
                <w:sz w:val="24"/>
                <w:szCs w:val="24"/>
              </w:rPr>
            </w:pPr>
            <w:r>
              <w:rPr>
                <w:rFonts w:hint="eastAsia" w:ascii="仿宋" w:hAnsi="仿宋" w:eastAsia="仿宋"/>
                <w:sz w:val="24"/>
                <w:szCs w:val="24"/>
              </w:rPr>
              <w:t>1.210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Borders>
              <w:tl2br w:val="nil"/>
              <w:tr2bl w:val="nil"/>
            </w:tcBorders>
            <w:vAlign w:val="center"/>
          </w:tcPr>
          <w:p>
            <w:pPr>
              <w:widowControl/>
              <w:spacing w:line="360" w:lineRule="auto"/>
              <w:jc w:val="center"/>
              <w:rPr>
                <w:rFonts w:ascii="仿宋" w:hAnsi="仿宋" w:eastAsia="仿宋"/>
                <w:sz w:val="24"/>
                <w:szCs w:val="24"/>
              </w:rPr>
            </w:pPr>
            <w:r>
              <w:rPr>
                <w:rFonts w:hint="eastAsia" w:ascii="仿宋" w:hAnsi="仿宋" w:eastAsia="仿宋"/>
                <w:sz w:val="24"/>
                <w:szCs w:val="24"/>
              </w:rPr>
              <w:t>F1</w:t>
            </w:r>
          </w:p>
        </w:tc>
        <w:tc>
          <w:tcPr>
            <w:tcW w:w="1642" w:type="dxa"/>
            <w:tcBorders>
              <w:tl2br w:val="nil"/>
              <w:tr2bl w:val="nil"/>
            </w:tcBorders>
            <w:vAlign w:val="center"/>
          </w:tcPr>
          <w:p>
            <w:pPr>
              <w:widowControl/>
              <w:spacing w:line="360" w:lineRule="auto"/>
              <w:jc w:val="center"/>
              <w:rPr>
                <w:rFonts w:ascii="仿宋" w:hAnsi="仿宋" w:eastAsia="仿宋"/>
                <w:sz w:val="24"/>
                <w:szCs w:val="24"/>
              </w:rPr>
            </w:pPr>
            <w:r>
              <w:rPr>
                <w:rFonts w:hint="eastAsia" w:ascii="仿宋" w:hAnsi="仿宋" w:eastAsia="仿宋"/>
                <w:sz w:val="24"/>
                <w:szCs w:val="24"/>
              </w:rPr>
              <w:t>15</w:t>
            </w:r>
          </w:p>
        </w:tc>
        <w:tc>
          <w:tcPr>
            <w:tcW w:w="1642" w:type="dxa"/>
            <w:tcBorders>
              <w:tl2br w:val="nil"/>
              <w:tr2bl w:val="nil"/>
            </w:tcBorders>
            <w:vAlign w:val="center"/>
          </w:tcPr>
          <w:p>
            <w:pPr>
              <w:widowControl/>
              <w:spacing w:line="360" w:lineRule="auto"/>
              <w:jc w:val="center"/>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3</w:t>
            </w:r>
          </w:p>
        </w:tc>
        <w:tc>
          <w:tcPr>
            <w:tcW w:w="1642" w:type="dxa"/>
            <w:tcBorders>
              <w:tl2br w:val="nil"/>
              <w:tr2bl w:val="nil"/>
            </w:tcBorders>
            <w:vAlign w:val="center"/>
          </w:tcPr>
          <w:p>
            <w:pPr>
              <w:widowControl/>
              <w:spacing w:line="360" w:lineRule="auto"/>
              <w:jc w:val="center"/>
              <w:rPr>
                <w:rFonts w:ascii="仿宋" w:hAnsi="仿宋" w:eastAsia="仿宋"/>
                <w:sz w:val="24"/>
                <w:szCs w:val="24"/>
              </w:rPr>
            </w:pPr>
            <w:r>
              <w:rPr>
                <w:rFonts w:ascii="仿宋" w:hAnsi="仿宋" w:eastAsia="仿宋"/>
                <w:sz w:val="24"/>
                <w:szCs w:val="24"/>
              </w:rPr>
              <w:t>0.</w:t>
            </w:r>
            <w:r>
              <w:rPr>
                <w:rFonts w:hint="eastAsia" w:ascii="仿宋" w:hAnsi="仿宋" w:eastAsia="仿宋"/>
                <w:sz w:val="24"/>
                <w:szCs w:val="24"/>
              </w:rPr>
              <w:t>757</w:t>
            </w:r>
          </w:p>
        </w:tc>
        <w:tc>
          <w:tcPr>
            <w:tcW w:w="1642" w:type="dxa"/>
            <w:tcBorders>
              <w:tl2br w:val="nil"/>
              <w:tr2bl w:val="nil"/>
            </w:tcBorders>
            <w:vAlign w:val="center"/>
          </w:tcPr>
          <w:p>
            <w:pPr>
              <w:widowControl/>
              <w:spacing w:line="360" w:lineRule="auto"/>
              <w:jc w:val="center"/>
              <w:rPr>
                <w:rFonts w:ascii="仿宋" w:hAnsi="仿宋" w:eastAsia="仿宋"/>
                <w:sz w:val="24"/>
                <w:szCs w:val="24"/>
              </w:rPr>
            </w:pPr>
            <w:r>
              <w:rPr>
                <w:rFonts w:ascii="仿宋" w:hAnsi="仿宋" w:eastAsia="仿宋"/>
                <w:sz w:val="24"/>
                <w:szCs w:val="24"/>
              </w:rPr>
              <w:t>0.00</w:t>
            </w:r>
            <w:r>
              <w:rPr>
                <w:rFonts w:hint="eastAsia" w:ascii="仿宋" w:hAnsi="仿宋" w:eastAsia="仿宋"/>
                <w:sz w:val="24"/>
                <w:szCs w:val="24"/>
              </w:rPr>
              <w:t>155</w:t>
            </w:r>
          </w:p>
        </w:tc>
        <w:tc>
          <w:tcPr>
            <w:tcW w:w="1643" w:type="dxa"/>
            <w:tcBorders>
              <w:tl2br w:val="nil"/>
              <w:tr2bl w:val="nil"/>
            </w:tcBorders>
            <w:vAlign w:val="center"/>
          </w:tcPr>
          <w:p>
            <w:pPr>
              <w:widowControl/>
              <w:spacing w:line="360" w:lineRule="auto"/>
              <w:jc w:val="center"/>
              <w:rPr>
                <w:rFonts w:ascii="仿宋" w:hAnsi="仿宋" w:eastAsia="仿宋"/>
                <w:sz w:val="24"/>
                <w:szCs w:val="24"/>
              </w:rPr>
            </w:pPr>
            <w:r>
              <w:rPr>
                <w:rFonts w:hint="eastAsia" w:ascii="仿宋" w:hAnsi="仿宋" w:eastAsia="仿宋"/>
                <w:sz w:val="24"/>
                <w:szCs w:val="24"/>
              </w:rPr>
              <w:t>1.374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2" w:type="dxa"/>
            <w:tcBorders>
              <w:tl2br w:val="nil"/>
              <w:tr2bl w:val="nil"/>
            </w:tcBorders>
            <w:vAlign w:val="center"/>
          </w:tcPr>
          <w:p>
            <w:pPr>
              <w:widowControl/>
              <w:spacing w:line="360" w:lineRule="auto"/>
              <w:jc w:val="center"/>
              <w:rPr>
                <w:rFonts w:ascii="仿宋" w:hAnsi="仿宋" w:eastAsia="仿宋"/>
                <w:sz w:val="24"/>
                <w:szCs w:val="24"/>
              </w:rPr>
            </w:pPr>
            <w:r>
              <w:rPr>
                <w:rFonts w:hint="eastAsia" w:ascii="仿宋" w:hAnsi="仿宋" w:eastAsia="仿宋"/>
                <w:sz w:val="24"/>
                <w:szCs w:val="24"/>
              </w:rPr>
              <w:t>All</w:t>
            </w:r>
          </w:p>
        </w:tc>
        <w:tc>
          <w:tcPr>
            <w:tcW w:w="1642" w:type="dxa"/>
            <w:tcBorders>
              <w:tl2br w:val="nil"/>
              <w:tr2bl w:val="nil"/>
            </w:tcBorders>
            <w:vAlign w:val="center"/>
          </w:tcPr>
          <w:p>
            <w:pPr>
              <w:widowControl/>
              <w:spacing w:line="360" w:lineRule="auto"/>
              <w:jc w:val="center"/>
              <w:rPr>
                <w:rFonts w:ascii="仿宋" w:hAnsi="仿宋" w:eastAsia="仿宋"/>
                <w:sz w:val="24"/>
                <w:szCs w:val="24"/>
              </w:rPr>
            </w:pPr>
            <w:r>
              <w:rPr>
                <w:rFonts w:hint="eastAsia" w:ascii="仿宋" w:hAnsi="仿宋" w:eastAsia="仿宋"/>
                <w:sz w:val="24"/>
                <w:szCs w:val="24"/>
              </w:rPr>
              <w:t>24</w:t>
            </w:r>
          </w:p>
        </w:tc>
        <w:tc>
          <w:tcPr>
            <w:tcW w:w="1642" w:type="dxa"/>
            <w:tcBorders>
              <w:tl2br w:val="nil"/>
              <w:tr2bl w:val="nil"/>
            </w:tcBorders>
            <w:vAlign w:val="center"/>
          </w:tcPr>
          <w:p>
            <w:pPr>
              <w:widowControl/>
              <w:spacing w:line="360" w:lineRule="auto"/>
              <w:jc w:val="center"/>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9</w:t>
            </w:r>
          </w:p>
        </w:tc>
        <w:tc>
          <w:tcPr>
            <w:tcW w:w="1642" w:type="dxa"/>
            <w:tcBorders>
              <w:tl2br w:val="nil"/>
              <w:tr2bl w:val="nil"/>
            </w:tcBorders>
            <w:vAlign w:val="center"/>
          </w:tcPr>
          <w:p>
            <w:pPr>
              <w:widowControl/>
              <w:spacing w:line="360" w:lineRule="auto"/>
              <w:jc w:val="center"/>
              <w:rPr>
                <w:rFonts w:ascii="仿宋" w:hAnsi="仿宋" w:eastAsia="仿宋"/>
                <w:sz w:val="24"/>
                <w:szCs w:val="24"/>
              </w:rPr>
            </w:pPr>
            <w:r>
              <w:rPr>
                <w:rFonts w:ascii="仿宋" w:hAnsi="仿宋" w:eastAsia="仿宋"/>
                <w:sz w:val="24"/>
                <w:szCs w:val="24"/>
              </w:rPr>
              <w:t>0.</w:t>
            </w:r>
            <w:r>
              <w:rPr>
                <w:rFonts w:hint="eastAsia" w:ascii="仿宋" w:hAnsi="仿宋" w:eastAsia="仿宋"/>
                <w:sz w:val="24"/>
                <w:szCs w:val="24"/>
              </w:rPr>
              <w:t>724</w:t>
            </w:r>
          </w:p>
        </w:tc>
        <w:tc>
          <w:tcPr>
            <w:tcW w:w="1642" w:type="dxa"/>
            <w:tcBorders>
              <w:tl2br w:val="nil"/>
              <w:tr2bl w:val="nil"/>
            </w:tcBorders>
            <w:vAlign w:val="center"/>
          </w:tcPr>
          <w:p>
            <w:pPr>
              <w:widowControl/>
              <w:spacing w:line="360" w:lineRule="auto"/>
              <w:jc w:val="center"/>
              <w:rPr>
                <w:rFonts w:ascii="仿宋" w:hAnsi="仿宋" w:eastAsia="仿宋"/>
                <w:sz w:val="24"/>
                <w:szCs w:val="24"/>
              </w:rPr>
            </w:pPr>
            <w:r>
              <w:rPr>
                <w:rFonts w:ascii="仿宋" w:hAnsi="仿宋" w:eastAsia="仿宋"/>
                <w:sz w:val="24"/>
                <w:szCs w:val="24"/>
              </w:rPr>
              <w:t>0.00</w:t>
            </w:r>
            <w:r>
              <w:rPr>
                <w:rFonts w:hint="eastAsia" w:ascii="仿宋" w:hAnsi="仿宋" w:eastAsia="仿宋"/>
                <w:sz w:val="24"/>
                <w:szCs w:val="24"/>
              </w:rPr>
              <w:t>145</w:t>
            </w:r>
          </w:p>
        </w:tc>
        <w:tc>
          <w:tcPr>
            <w:tcW w:w="1643" w:type="dxa"/>
            <w:tcBorders>
              <w:tl2br w:val="nil"/>
              <w:tr2bl w:val="nil"/>
            </w:tcBorders>
            <w:vAlign w:val="center"/>
          </w:tcPr>
          <w:p>
            <w:pPr>
              <w:widowControl/>
              <w:spacing w:line="360" w:lineRule="auto"/>
              <w:jc w:val="center"/>
              <w:rPr>
                <w:rFonts w:ascii="仿宋" w:hAnsi="仿宋" w:eastAsia="仿宋"/>
                <w:sz w:val="24"/>
                <w:szCs w:val="24"/>
              </w:rPr>
            </w:pPr>
            <w:r>
              <w:rPr>
                <w:rFonts w:hint="eastAsia" w:ascii="仿宋" w:hAnsi="仿宋" w:eastAsia="仿宋"/>
                <w:sz w:val="24"/>
                <w:szCs w:val="24"/>
              </w:rPr>
              <w:t>1.288</w:t>
            </w:r>
          </w:p>
        </w:tc>
      </w:tr>
    </w:tbl>
    <w:p>
      <w:pPr>
        <w:pStyle w:val="9"/>
        <w:spacing w:line="360" w:lineRule="auto"/>
        <w:ind w:firstLine="480" w:firstLineChars="200"/>
        <w:rPr>
          <w:rFonts w:eastAsiaTheme="minorEastAsia"/>
          <w:sz w:val="24"/>
          <w:szCs w:val="24"/>
        </w:rPr>
      </w:pPr>
      <w:r>
        <w:rPr>
          <w:rFonts w:hint="eastAsia" w:eastAsiaTheme="minorEastAsia"/>
          <w:sz w:val="24"/>
          <w:szCs w:val="24"/>
        </w:rPr>
        <w:t>黄颡鱼</w:t>
      </w:r>
      <w:r>
        <w:rPr>
          <w:rFonts w:eastAsiaTheme="minorEastAsia"/>
          <w:sz w:val="24"/>
          <w:szCs w:val="24"/>
        </w:rPr>
        <w:t>群体控制区序列差异的遗传距离见表</w:t>
      </w:r>
      <w:r>
        <w:rPr>
          <w:rFonts w:hint="eastAsia" w:eastAsiaTheme="minorEastAsia"/>
          <w:sz w:val="24"/>
          <w:szCs w:val="24"/>
        </w:rPr>
        <w:t>2。</w:t>
      </w:r>
      <w:r>
        <w:rPr>
          <w:rFonts w:eastAsiaTheme="minorEastAsia"/>
          <w:sz w:val="24"/>
          <w:szCs w:val="24"/>
        </w:rPr>
        <w:t>从表中可以看出，</w:t>
      </w:r>
      <w:r>
        <w:rPr>
          <w:rFonts w:hint="eastAsia" w:eastAsiaTheme="minorEastAsia"/>
          <w:sz w:val="24"/>
          <w:szCs w:val="24"/>
        </w:rPr>
        <w:t>两个世代之间的遗传距离</w:t>
      </w:r>
      <w:r>
        <w:rPr>
          <w:rFonts w:eastAsiaTheme="minorEastAsia"/>
          <w:sz w:val="24"/>
          <w:szCs w:val="24"/>
        </w:rPr>
        <w:t>为-0.01081，</w:t>
      </w:r>
      <w:r>
        <w:rPr>
          <w:rFonts w:hint="eastAsia" w:eastAsiaTheme="minorEastAsia"/>
          <w:sz w:val="24"/>
          <w:szCs w:val="24"/>
        </w:rPr>
        <w:t>小于</w:t>
      </w:r>
      <w:r>
        <w:rPr>
          <w:rFonts w:eastAsiaTheme="minorEastAsia"/>
          <w:sz w:val="24"/>
          <w:szCs w:val="24"/>
        </w:rPr>
        <w:t>0.05，</w:t>
      </w:r>
      <w:r>
        <w:rPr>
          <w:rFonts w:hint="eastAsia" w:eastAsiaTheme="minorEastAsia"/>
          <w:sz w:val="24"/>
          <w:szCs w:val="24"/>
        </w:rPr>
        <w:t>可以认为两个世代之间没有发生</w:t>
      </w:r>
      <w:r>
        <w:rPr>
          <w:rFonts w:eastAsiaTheme="minorEastAsia"/>
          <w:sz w:val="24"/>
          <w:szCs w:val="24"/>
        </w:rPr>
        <w:t>遗传分化。</w:t>
      </w:r>
    </w:p>
    <w:p>
      <w:pPr>
        <w:pStyle w:val="77"/>
        <w:shd w:val="clear" w:color="auto" w:fill="FFFFFF"/>
        <w:spacing w:before="0" w:beforeAutospacing="0" w:after="0" w:afterAutospacing="0" w:line="390" w:lineRule="atLeast"/>
        <w:jc w:val="center"/>
        <w:rPr>
          <w:rFonts w:ascii="Times New Roman" w:hAnsi="Times New Roman" w:eastAsia="仿宋_GB2312" w:cs="Times New Roman"/>
          <w:kern w:val="2"/>
          <w:sz w:val="30"/>
          <w:szCs w:val="30"/>
        </w:rPr>
      </w:pPr>
      <w:r>
        <w:rPr>
          <w:rFonts w:hint="eastAsia" w:ascii="Times New Roman" w:hAnsi="Times New Roman" w:eastAsia="仿宋_GB2312" w:cs="Times New Roman"/>
          <w:kern w:val="2"/>
          <w:sz w:val="30"/>
          <w:szCs w:val="30"/>
        </w:rPr>
        <w:t>表2 黄颡鱼两个世代间的遗传分化Fst值</w:t>
      </w:r>
    </w:p>
    <w:tbl>
      <w:tblPr>
        <w:tblStyle w:val="25"/>
        <w:tblpPr w:leftFromText="180" w:rightFromText="180" w:vertAnchor="text" w:horzAnchor="page" w:tblpX="3644" w:tblpY="53"/>
        <w:tblOverlap w:val="never"/>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4"/>
        <w:gridCol w:w="1704"/>
        <w:gridCol w:w="170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bottom w:val="single" w:color="auto" w:sz="4" w:space="0"/>
            </w:tcBorders>
            <w:vAlign w:val="center"/>
          </w:tcPr>
          <w:p>
            <w:pPr>
              <w:spacing w:line="360" w:lineRule="auto"/>
              <w:jc w:val="center"/>
              <w:rPr>
                <w:sz w:val="24"/>
                <w:szCs w:val="24"/>
              </w:rPr>
            </w:pPr>
          </w:p>
        </w:tc>
        <w:tc>
          <w:tcPr>
            <w:tcW w:w="1704" w:type="dxa"/>
            <w:tcBorders>
              <w:bottom w:val="single" w:color="auto" w:sz="4" w:space="0"/>
            </w:tcBorders>
            <w:vAlign w:val="center"/>
          </w:tcPr>
          <w:p>
            <w:pPr>
              <w:spacing w:line="360" w:lineRule="auto"/>
              <w:jc w:val="center"/>
              <w:rPr>
                <w:sz w:val="24"/>
                <w:szCs w:val="24"/>
              </w:rPr>
            </w:pPr>
            <w:r>
              <w:rPr>
                <w:rFonts w:hint="eastAsia"/>
                <w:sz w:val="24"/>
                <w:szCs w:val="24"/>
              </w:rPr>
              <w:t>F0</w:t>
            </w:r>
          </w:p>
        </w:tc>
        <w:tc>
          <w:tcPr>
            <w:tcW w:w="1704" w:type="dxa"/>
            <w:tcBorders>
              <w:bottom w:val="single" w:color="auto" w:sz="4" w:space="0"/>
            </w:tcBorders>
            <w:vAlign w:val="center"/>
          </w:tcPr>
          <w:p>
            <w:pPr>
              <w:spacing w:line="360" w:lineRule="auto"/>
              <w:jc w:val="center"/>
              <w:rPr>
                <w:sz w:val="24"/>
                <w:szCs w:val="24"/>
              </w:rPr>
            </w:pPr>
            <w:r>
              <w:rPr>
                <w:rFonts w:hint="eastAsia"/>
                <w:sz w:val="24"/>
                <w:szCs w:val="24"/>
              </w:rPr>
              <w:t>F1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op w:val="single" w:color="auto" w:sz="4" w:space="0"/>
            </w:tcBorders>
            <w:vAlign w:val="center"/>
          </w:tcPr>
          <w:p>
            <w:pPr>
              <w:spacing w:line="360" w:lineRule="auto"/>
              <w:jc w:val="center"/>
              <w:rPr>
                <w:sz w:val="24"/>
                <w:szCs w:val="24"/>
              </w:rPr>
            </w:pPr>
            <w:r>
              <w:rPr>
                <w:rFonts w:hint="eastAsia"/>
                <w:sz w:val="24"/>
                <w:szCs w:val="24"/>
              </w:rPr>
              <w:t>F0</w:t>
            </w:r>
          </w:p>
        </w:tc>
        <w:tc>
          <w:tcPr>
            <w:tcW w:w="1704" w:type="dxa"/>
            <w:tcBorders>
              <w:top w:val="single" w:color="auto" w:sz="4" w:space="0"/>
            </w:tcBorders>
            <w:vAlign w:val="center"/>
          </w:tcPr>
          <w:p>
            <w:pPr>
              <w:spacing w:line="360" w:lineRule="auto"/>
              <w:jc w:val="center"/>
              <w:rPr>
                <w:sz w:val="24"/>
                <w:szCs w:val="24"/>
              </w:rPr>
            </w:pPr>
            <w:r>
              <w:rPr>
                <w:sz w:val="24"/>
                <w:szCs w:val="24"/>
              </w:rPr>
              <w:t>0.00000</w:t>
            </w:r>
          </w:p>
        </w:tc>
        <w:tc>
          <w:tcPr>
            <w:tcW w:w="1704" w:type="dxa"/>
            <w:tcBorders>
              <w:top w:val="single" w:color="auto" w:sz="4" w:space="0"/>
            </w:tcBorders>
            <w:vAlign w:val="center"/>
          </w:tcPr>
          <w:p>
            <w:pPr>
              <w:spacing w:line="360" w:lineRule="auto"/>
              <w:jc w:val="center"/>
              <w:rPr>
                <w:sz w:val="24"/>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center"/>
          </w:tcPr>
          <w:p>
            <w:pPr>
              <w:spacing w:line="360" w:lineRule="auto"/>
              <w:jc w:val="center"/>
              <w:rPr>
                <w:sz w:val="24"/>
                <w:szCs w:val="24"/>
              </w:rPr>
            </w:pPr>
            <w:r>
              <w:rPr>
                <w:rFonts w:hint="eastAsia"/>
                <w:sz w:val="24"/>
                <w:szCs w:val="24"/>
              </w:rPr>
              <w:t>F1</w:t>
            </w:r>
          </w:p>
        </w:tc>
        <w:tc>
          <w:tcPr>
            <w:tcW w:w="1704" w:type="dxa"/>
            <w:tcBorders>
              <w:tl2br w:val="nil"/>
              <w:tr2bl w:val="nil"/>
            </w:tcBorders>
            <w:vAlign w:val="center"/>
          </w:tcPr>
          <w:p>
            <w:pPr>
              <w:spacing w:line="360" w:lineRule="auto"/>
              <w:jc w:val="center"/>
              <w:rPr>
                <w:sz w:val="24"/>
                <w:szCs w:val="24"/>
              </w:rPr>
            </w:pPr>
            <w:r>
              <w:rPr>
                <w:sz w:val="24"/>
                <w:szCs w:val="24"/>
              </w:rPr>
              <w:t>-0.01081</w:t>
            </w:r>
          </w:p>
        </w:tc>
        <w:tc>
          <w:tcPr>
            <w:tcW w:w="1704" w:type="dxa"/>
            <w:tcBorders>
              <w:tl2br w:val="nil"/>
              <w:tr2bl w:val="nil"/>
            </w:tcBorders>
            <w:vAlign w:val="center"/>
          </w:tcPr>
          <w:p>
            <w:pPr>
              <w:spacing w:line="360" w:lineRule="auto"/>
              <w:jc w:val="center"/>
              <w:rPr>
                <w:sz w:val="24"/>
                <w:szCs w:val="24"/>
              </w:rPr>
            </w:pPr>
            <w:r>
              <w:rPr>
                <w:sz w:val="24"/>
                <w:szCs w:val="24"/>
              </w:rPr>
              <w:t>0.00000</w:t>
            </w:r>
          </w:p>
        </w:tc>
      </w:tr>
    </w:tbl>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pStyle w:val="9"/>
        <w:spacing w:line="360" w:lineRule="auto"/>
        <w:ind w:firstLine="480" w:firstLineChars="200"/>
        <w:rPr>
          <w:rFonts w:eastAsiaTheme="minorEastAsia"/>
          <w:sz w:val="24"/>
          <w:szCs w:val="24"/>
        </w:rPr>
      </w:pPr>
      <w:r>
        <w:rPr>
          <w:rFonts w:eastAsiaTheme="minorEastAsia"/>
          <w:sz w:val="24"/>
          <w:szCs w:val="24"/>
        </w:rPr>
        <w:t>根据双参数法，结点的置信水平为1000，计算了</w:t>
      </w:r>
      <w:r>
        <w:rPr>
          <w:rFonts w:hint="eastAsia" w:eastAsiaTheme="minorEastAsia"/>
          <w:sz w:val="24"/>
          <w:szCs w:val="24"/>
        </w:rPr>
        <w:t>96</w:t>
      </w:r>
      <w:r>
        <w:rPr>
          <w:rFonts w:eastAsiaTheme="minorEastAsia"/>
          <w:sz w:val="24"/>
          <w:szCs w:val="24"/>
        </w:rPr>
        <w:t>个个体的遗传距离，基于该距离建立了</w:t>
      </w:r>
      <w:r>
        <w:rPr>
          <w:rFonts w:hint="eastAsia" w:eastAsiaTheme="minorEastAsia"/>
          <w:sz w:val="24"/>
          <w:szCs w:val="24"/>
        </w:rPr>
        <w:t>黄颡鱼两</w:t>
      </w:r>
      <w:r>
        <w:rPr>
          <w:rFonts w:eastAsiaTheme="minorEastAsia"/>
          <w:sz w:val="24"/>
          <w:szCs w:val="24"/>
        </w:rPr>
        <w:t>个</w:t>
      </w:r>
      <w:r>
        <w:rPr>
          <w:rFonts w:hint="eastAsia" w:eastAsiaTheme="minorEastAsia"/>
          <w:sz w:val="24"/>
          <w:szCs w:val="24"/>
        </w:rPr>
        <w:t>世代</w:t>
      </w:r>
      <w:r>
        <w:rPr>
          <w:rFonts w:eastAsiaTheme="minorEastAsia"/>
          <w:sz w:val="24"/>
          <w:szCs w:val="24"/>
        </w:rPr>
        <w:t>群体的NJ分子系统树（图</w:t>
      </w:r>
      <w:r>
        <w:rPr>
          <w:rFonts w:hint="eastAsia" w:eastAsiaTheme="minorEastAsia"/>
          <w:sz w:val="24"/>
          <w:szCs w:val="24"/>
        </w:rPr>
        <w:t>1</w:t>
      </w:r>
      <w:r>
        <w:rPr>
          <w:rFonts w:eastAsiaTheme="minorEastAsia"/>
          <w:sz w:val="24"/>
          <w:szCs w:val="24"/>
        </w:rPr>
        <w:t>），从该系统树可以看出</w:t>
      </w:r>
      <w:r>
        <w:rPr>
          <w:rFonts w:hint="eastAsia" w:eastAsiaTheme="minorEastAsia"/>
          <w:sz w:val="24"/>
          <w:szCs w:val="24"/>
        </w:rPr>
        <w:t>亲本</w:t>
      </w:r>
      <w:r>
        <w:rPr>
          <w:rFonts w:eastAsiaTheme="minorEastAsia"/>
          <w:sz w:val="24"/>
          <w:szCs w:val="24"/>
        </w:rPr>
        <w:t>和</w:t>
      </w:r>
      <w:r>
        <w:rPr>
          <w:rFonts w:hint="eastAsia" w:eastAsiaTheme="minorEastAsia"/>
          <w:sz w:val="24"/>
          <w:szCs w:val="24"/>
        </w:rPr>
        <w:t>子一代</w:t>
      </w:r>
      <w:r>
        <w:rPr>
          <w:rFonts w:eastAsiaTheme="minorEastAsia"/>
          <w:sz w:val="24"/>
          <w:szCs w:val="24"/>
        </w:rPr>
        <w:t>的的个体没有明显的分支，在进化树上互相交叉。说明人工繁育的压力没有对</w:t>
      </w:r>
      <w:r>
        <w:rPr>
          <w:rFonts w:hint="eastAsia" w:eastAsiaTheme="minorEastAsia"/>
          <w:sz w:val="24"/>
          <w:szCs w:val="24"/>
        </w:rPr>
        <w:t>黄颡鱼</w:t>
      </w:r>
      <w:r>
        <w:rPr>
          <w:rFonts w:eastAsiaTheme="minorEastAsia"/>
          <w:sz w:val="24"/>
          <w:szCs w:val="24"/>
        </w:rPr>
        <w:t>种群的遗传结构造成大的影响，可继续目前的繁殖方式。</w:t>
      </w:r>
    </w:p>
    <w:p>
      <w:pPr>
        <w:spacing w:line="360" w:lineRule="auto"/>
        <w:ind w:firstLine="480" w:firstLineChars="200"/>
        <w:rPr>
          <w:sz w:val="24"/>
          <w:szCs w:val="24"/>
        </w:rPr>
      </w:pPr>
      <w:r>
        <w:rPr>
          <w:sz w:val="24"/>
          <w:szCs w:val="24"/>
        </w:rPr>
        <w:drawing>
          <wp:inline distT="0" distB="0" distL="0" distR="0">
            <wp:extent cx="2000250" cy="77089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0250" cy="7708900"/>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图1 基于线粒体DNA D-loop区序列构建的黄颡鱼群体间的NJ树</w:t>
      </w:r>
    </w:p>
    <w:p>
      <w:pPr>
        <w:spacing w:line="360" w:lineRule="auto"/>
        <w:jc w:val="center"/>
        <w:rPr>
          <w:rFonts w:ascii="Times New Roman" w:hAnsi="Times New Roman" w:eastAsia="仿宋_GB2312" w:cs="Times New Roman"/>
          <w:sz w:val="24"/>
          <w:szCs w:val="30"/>
        </w:rPr>
      </w:pPr>
      <w:r>
        <w:rPr>
          <w:rFonts w:ascii="Times New Roman" w:hAnsi="Times New Roman" w:eastAsia="仿宋_GB2312" w:cs="Times New Roman"/>
          <w:sz w:val="24"/>
          <w:szCs w:val="30"/>
        </w:rPr>
        <w:t>（1-48#为亲本，49-96#为子代）</w:t>
      </w:r>
    </w:p>
    <w:p>
      <w:pPr>
        <w:pStyle w:val="9"/>
        <w:spacing w:line="360" w:lineRule="auto"/>
        <w:ind w:firstLine="480" w:firstLineChars="200"/>
        <w:rPr>
          <w:rFonts w:eastAsiaTheme="minorEastAsia"/>
          <w:sz w:val="24"/>
          <w:szCs w:val="24"/>
        </w:rPr>
      </w:pPr>
      <w:r>
        <w:rPr>
          <w:rFonts w:eastAsiaTheme="minorEastAsia"/>
          <w:sz w:val="24"/>
          <w:szCs w:val="24"/>
        </w:rPr>
        <w:t>8</w:t>
      </w:r>
      <w:r>
        <w:rPr>
          <w:rFonts w:hint="eastAsia" w:eastAsiaTheme="minorEastAsia"/>
          <w:sz w:val="24"/>
          <w:szCs w:val="24"/>
        </w:rPr>
        <w:t>.眉山地区黄颡鱼亲子鉴定结果</w:t>
      </w:r>
    </w:p>
    <w:p>
      <w:pPr>
        <w:pStyle w:val="9"/>
        <w:spacing w:line="360" w:lineRule="auto"/>
        <w:ind w:firstLine="480" w:firstLineChars="200"/>
        <w:rPr>
          <w:rFonts w:eastAsiaTheme="minorEastAsia"/>
          <w:sz w:val="24"/>
          <w:szCs w:val="24"/>
        </w:rPr>
      </w:pPr>
      <w:r>
        <w:rPr>
          <w:rFonts w:hint="eastAsia" w:eastAsiaTheme="minorEastAsia"/>
          <w:sz w:val="24"/>
          <w:szCs w:val="24"/>
        </w:rPr>
        <w:t>设计了20对黄颡鱼微卫星引物，其中，选择了12对多态性高的引物做亲子鉴定分析，分型结果显示引物杂合度高，可用于后续亲子鉴定，见表3。</w:t>
      </w:r>
    </w:p>
    <w:p>
      <w:pPr>
        <w:pStyle w:val="77"/>
        <w:shd w:val="clear" w:color="auto" w:fill="FFFFFF"/>
        <w:spacing w:before="0" w:beforeAutospacing="0" w:after="0" w:afterAutospacing="0" w:line="390" w:lineRule="atLeast"/>
        <w:jc w:val="center"/>
        <w:rPr>
          <w:rFonts w:ascii="Times New Roman" w:hAnsi="Times New Roman" w:eastAsia="仿宋_GB2312" w:cs="Times New Roman"/>
          <w:kern w:val="2"/>
        </w:rPr>
      </w:pPr>
      <w:r>
        <w:rPr>
          <w:rFonts w:ascii="Times New Roman" w:hAnsi="Times New Roman" w:eastAsia="仿宋_GB2312" w:cs="Times New Roman"/>
          <w:kern w:val="2"/>
        </w:rPr>
        <w:t>表3 所用12对引物信息</w:t>
      </w:r>
    </w:p>
    <w:tbl>
      <w:tblPr>
        <w:tblStyle w:val="2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op w:val="single" w:color="auto" w:sz="4" w:space="0"/>
              <w:bottom w:val="single" w:color="auto" w:sz="4" w:space="0"/>
            </w:tcBorders>
          </w:tcPr>
          <w:p>
            <w:pPr>
              <w:pStyle w:val="77"/>
              <w:shd w:val="clear" w:color="auto" w:fill="FFFFFF"/>
              <w:spacing w:before="0" w:beforeAutospacing="0" w:after="0" w:afterAutospacing="0" w:line="390" w:lineRule="atLeast"/>
              <w:rPr>
                <w:rFonts w:ascii="Times New Roman" w:hAnsi="Times New Roman" w:eastAsia="仿宋_GB2312" w:cs="Times New Roman"/>
                <w:kern w:val="2"/>
              </w:rPr>
            </w:pPr>
            <w:r>
              <w:rPr>
                <w:rFonts w:ascii="Times New Roman" w:hAnsi="Times New Roman" w:eastAsia="仿宋_GB2312" w:cs="Times New Roman"/>
                <w:kern w:val="2"/>
              </w:rPr>
              <w:t>引物名称</w:t>
            </w:r>
          </w:p>
        </w:tc>
        <w:tc>
          <w:tcPr>
            <w:tcW w:w="1704" w:type="dxa"/>
            <w:tcBorders>
              <w:top w:val="single" w:color="auto" w:sz="4" w:space="0"/>
              <w:bottom w:val="single" w:color="auto" w:sz="4" w:space="0"/>
            </w:tcBorders>
          </w:tcPr>
          <w:p>
            <w:pPr>
              <w:pStyle w:val="77"/>
              <w:shd w:val="clear" w:color="auto" w:fill="FFFFFF"/>
              <w:spacing w:before="0" w:beforeAutospacing="0" w:after="0" w:afterAutospacing="0" w:line="390" w:lineRule="atLeast"/>
              <w:rPr>
                <w:rFonts w:ascii="Times New Roman" w:hAnsi="Times New Roman" w:eastAsia="仿宋_GB2312" w:cs="Times New Roman"/>
                <w:kern w:val="2"/>
              </w:rPr>
            </w:pPr>
            <w:r>
              <w:rPr>
                <w:rFonts w:ascii="Times New Roman" w:hAnsi="Times New Roman" w:eastAsia="仿宋_GB2312" w:cs="Times New Roman"/>
                <w:kern w:val="2"/>
              </w:rPr>
              <w:t>退火温度</w:t>
            </w:r>
          </w:p>
        </w:tc>
        <w:tc>
          <w:tcPr>
            <w:tcW w:w="1704" w:type="dxa"/>
            <w:tcBorders>
              <w:top w:val="single" w:color="auto" w:sz="4" w:space="0"/>
              <w:bottom w:val="single" w:color="auto" w:sz="4" w:space="0"/>
            </w:tcBorders>
          </w:tcPr>
          <w:p>
            <w:pPr>
              <w:pStyle w:val="77"/>
              <w:shd w:val="clear" w:color="auto" w:fill="FFFFFF"/>
              <w:spacing w:before="0" w:beforeAutospacing="0" w:after="0" w:afterAutospacing="0" w:line="390" w:lineRule="atLeast"/>
              <w:rPr>
                <w:rFonts w:ascii="Times New Roman" w:hAnsi="Times New Roman" w:eastAsia="仿宋_GB2312" w:cs="Times New Roman"/>
                <w:kern w:val="2"/>
              </w:rPr>
            </w:pPr>
            <w:r>
              <w:rPr>
                <w:rFonts w:ascii="Times New Roman" w:hAnsi="Times New Roman" w:eastAsia="仿宋_GB2312" w:cs="Times New Roman"/>
                <w:kern w:val="2"/>
              </w:rPr>
              <w:t>产物片段</w:t>
            </w:r>
          </w:p>
        </w:tc>
        <w:tc>
          <w:tcPr>
            <w:tcW w:w="1705" w:type="dxa"/>
            <w:tcBorders>
              <w:top w:val="single" w:color="auto" w:sz="4" w:space="0"/>
              <w:bottom w:val="single" w:color="auto" w:sz="4" w:space="0"/>
            </w:tcBorders>
          </w:tcPr>
          <w:p>
            <w:pPr>
              <w:pStyle w:val="77"/>
              <w:shd w:val="clear" w:color="auto" w:fill="FFFFFF"/>
              <w:spacing w:before="0" w:beforeAutospacing="0" w:after="0" w:afterAutospacing="0" w:line="390" w:lineRule="atLeast"/>
              <w:rPr>
                <w:rFonts w:ascii="Times New Roman" w:hAnsi="Times New Roman" w:eastAsia="仿宋_GB2312" w:cs="Times New Roman"/>
                <w:kern w:val="2"/>
              </w:rPr>
            </w:pPr>
            <w:r>
              <w:rPr>
                <w:rFonts w:ascii="Times New Roman" w:hAnsi="Times New Roman" w:eastAsia="仿宋_GB2312" w:cs="Times New Roman"/>
                <w:kern w:val="2"/>
              </w:rPr>
              <w:t>所带荧光</w:t>
            </w:r>
          </w:p>
        </w:tc>
        <w:tc>
          <w:tcPr>
            <w:tcW w:w="1705" w:type="dxa"/>
            <w:tcBorders>
              <w:top w:val="single" w:color="auto" w:sz="4" w:space="0"/>
              <w:bottom w:val="single" w:color="auto" w:sz="4" w:space="0"/>
            </w:tcBorders>
          </w:tcPr>
          <w:p>
            <w:pPr>
              <w:pStyle w:val="77"/>
              <w:shd w:val="clear" w:color="auto" w:fill="FFFFFF"/>
              <w:spacing w:before="0" w:beforeAutospacing="0" w:after="0" w:afterAutospacing="0" w:line="390" w:lineRule="atLeast"/>
              <w:rPr>
                <w:rFonts w:ascii="Times New Roman" w:hAnsi="Times New Roman" w:eastAsia="仿宋_GB2312" w:cs="Times New Roman"/>
                <w:kern w:val="2"/>
              </w:rPr>
            </w:pPr>
            <w:r>
              <w:rPr>
                <w:rFonts w:ascii="Times New Roman" w:hAnsi="Times New Roman" w:eastAsia="仿宋_GB2312" w:cs="Times New Roman"/>
                <w:kern w:val="2"/>
              </w:rPr>
              <w:t>核心序列</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704" w:type="dxa"/>
            <w:tcBorders>
              <w:top w:val="single" w:color="auto" w:sz="4" w:space="0"/>
              <w:bottom w:val="nil"/>
            </w:tcBorders>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H20</w:t>
            </w:r>
          </w:p>
        </w:tc>
        <w:tc>
          <w:tcPr>
            <w:tcW w:w="1704" w:type="dxa"/>
            <w:tcBorders>
              <w:top w:val="single" w:color="auto" w:sz="4" w:space="0"/>
              <w:bottom w:val="nil"/>
            </w:tcBorders>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58</w:t>
            </w:r>
          </w:p>
        </w:tc>
        <w:tc>
          <w:tcPr>
            <w:tcW w:w="1704" w:type="dxa"/>
            <w:tcBorders>
              <w:top w:val="single" w:color="auto" w:sz="4" w:space="0"/>
              <w:bottom w:val="nil"/>
            </w:tcBorders>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152-169</w:t>
            </w:r>
          </w:p>
        </w:tc>
        <w:tc>
          <w:tcPr>
            <w:tcW w:w="1705" w:type="dxa"/>
            <w:tcBorders>
              <w:top w:val="single" w:color="auto" w:sz="4" w:space="0"/>
              <w:bottom w:val="nil"/>
            </w:tcBorders>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FAM</w:t>
            </w:r>
          </w:p>
        </w:tc>
        <w:tc>
          <w:tcPr>
            <w:tcW w:w="1705" w:type="dxa"/>
            <w:tcBorders>
              <w:top w:val="single" w:color="auto" w:sz="4" w:space="0"/>
              <w:bottom w:val="nil"/>
            </w:tcBorders>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(TTA)17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op w:val="nil"/>
            </w:tcBorders>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H147</w:t>
            </w:r>
          </w:p>
        </w:tc>
        <w:tc>
          <w:tcPr>
            <w:tcW w:w="1704" w:type="dxa"/>
            <w:tcBorders>
              <w:top w:val="nil"/>
            </w:tcBorders>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58</w:t>
            </w:r>
          </w:p>
        </w:tc>
        <w:tc>
          <w:tcPr>
            <w:tcW w:w="1704" w:type="dxa"/>
            <w:tcBorders>
              <w:top w:val="nil"/>
            </w:tcBorders>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205-232</w:t>
            </w:r>
          </w:p>
        </w:tc>
        <w:tc>
          <w:tcPr>
            <w:tcW w:w="1705" w:type="dxa"/>
            <w:tcBorders>
              <w:top w:val="nil"/>
            </w:tcBorders>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FAM</w:t>
            </w:r>
          </w:p>
        </w:tc>
        <w:tc>
          <w:tcPr>
            <w:tcW w:w="1705" w:type="dxa"/>
            <w:tcBorders>
              <w:top w:val="nil"/>
            </w:tcBorders>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(TCTA)25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H152</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59</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228-306</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HEX</w:t>
            </w:r>
          </w:p>
        </w:tc>
        <w:tc>
          <w:tcPr>
            <w:tcW w:w="1705" w:type="dxa"/>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(AGTT)15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H154</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58</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221-263</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TAMRA</w:t>
            </w:r>
          </w:p>
        </w:tc>
        <w:tc>
          <w:tcPr>
            <w:tcW w:w="1705" w:type="dxa"/>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(TTTC)14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H160</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59</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196-250</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HEX</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(TTCT)11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H165</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58</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193-246</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HEX</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(CACT)11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H166</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58</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163-224</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FAM</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(TGTT)11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H203</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58</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125-175</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FAM</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(TGAT)8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H228</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61</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187-226</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HEX</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(TTTA)8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H259</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56</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279-337</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TAMRA</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(ATTT)12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H273</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55</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252-309</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TAMRA</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(CAAT)12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H276</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55</w:t>
            </w:r>
          </w:p>
        </w:tc>
        <w:tc>
          <w:tcPr>
            <w:tcW w:w="1704"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153-205</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TAMRA</w:t>
            </w:r>
          </w:p>
        </w:tc>
        <w:tc>
          <w:tcPr>
            <w:tcW w:w="1705" w:type="dxa"/>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(TATC)20</w:t>
            </w:r>
          </w:p>
        </w:tc>
      </w:tr>
    </w:tbl>
    <w:p>
      <w:pPr>
        <w:pStyle w:val="9"/>
        <w:spacing w:line="360" w:lineRule="auto"/>
        <w:ind w:firstLine="480" w:firstLineChars="200"/>
        <w:rPr>
          <w:rFonts w:eastAsiaTheme="minorEastAsia"/>
          <w:sz w:val="24"/>
          <w:szCs w:val="24"/>
        </w:rPr>
      </w:pPr>
      <w:r>
        <w:rPr>
          <w:rFonts w:hint="eastAsia" w:eastAsiaTheme="minorEastAsia"/>
          <w:sz w:val="24"/>
          <w:szCs w:val="24"/>
        </w:rPr>
        <w:t>（二）证书</w:t>
      </w:r>
      <w:r>
        <w:rPr>
          <w:rFonts w:eastAsiaTheme="minorEastAsia"/>
          <w:sz w:val="24"/>
          <w:szCs w:val="24"/>
        </w:rPr>
        <w:t>、标准、论文和专利</w:t>
      </w:r>
    </w:p>
    <w:p>
      <w:pPr>
        <w:pStyle w:val="9"/>
        <w:spacing w:line="360" w:lineRule="auto"/>
        <w:ind w:firstLine="480" w:firstLineChars="200"/>
        <w:rPr>
          <w:rFonts w:eastAsiaTheme="minorEastAsia"/>
          <w:sz w:val="24"/>
          <w:szCs w:val="24"/>
        </w:rPr>
      </w:pPr>
      <w:r>
        <w:rPr>
          <w:rFonts w:hint="eastAsia" w:eastAsiaTheme="minorEastAsia"/>
          <w:sz w:val="24"/>
          <w:szCs w:val="24"/>
        </w:rPr>
        <w:t>发表</w:t>
      </w:r>
      <w:r>
        <w:rPr>
          <w:rFonts w:eastAsiaTheme="minorEastAsia"/>
          <w:sz w:val="24"/>
          <w:szCs w:val="24"/>
        </w:rPr>
        <w:t>论文</w:t>
      </w:r>
      <w:r>
        <w:rPr>
          <w:rFonts w:hint="eastAsia" w:eastAsiaTheme="minorEastAsia"/>
          <w:sz w:val="24"/>
          <w:szCs w:val="24"/>
        </w:rPr>
        <w:t>3篇</w:t>
      </w:r>
      <w:r>
        <w:rPr>
          <w:rFonts w:eastAsiaTheme="minorEastAsia"/>
          <w:sz w:val="24"/>
          <w:szCs w:val="24"/>
        </w:rPr>
        <w:t>，其中sci 2</w:t>
      </w:r>
      <w:r>
        <w:rPr>
          <w:rFonts w:hint="eastAsia" w:eastAsiaTheme="minorEastAsia"/>
          <w:sz w:val="24"/>
          <w:szCs w:val="24"/>
        </w:rPr>
        <w:t>篇</w:t>
      </w:r>
      <w:r>
        <w:rPr>
          <w:rFonts w:eastAsiaTheme="minorEastAsia"/>
          <w:sz w:val="24"/>
          <w:szCs w:val="24"/>
        </w:rPr>
        <w:t>。</w:t>
      </w:r>
    </w:p>
    <w:p>
      <w:pPr>
        <w:pStyle w:val="9"/>
        <w:spacing w:line="360" w:lineRule="auto"/>
        <w:ind w:firstLine="480" w:firstLineChars="200"/>
        <w:rPr>
          <w:rFonts w:eastAsiaTheme="minorEastAsia"/>
          <w:sz w:val="24"/>
          <w:szCs w:val="24"/>
        </w:rPr>
      </w:pPr>
      <w:r>
        <w:rPr>
          <w:rFonts w:hint="eastAsia" w:eastAsiaTheme="minorEastAsia"/>
          <w:sz w:val="24"/>
          <w:szCs w:val="24"/>
        </w:rPr>
        <w:t>（三）主要</w:t>
      </w:r>
      <w:r>
        <w:rPr>
          <w:rFonts w:eastAsiaTheme="minorEastAsia"/>
          <w:sz w:val="24"/>
          <w:szCs w:val="24"/>
        </w:rPr>
        <w:t>经济指标</w:t>
      </w:r>
    </w:p>
    <w:p>
      <w:pPr>
        <w:pStyle w:val="9"/>
        <w:spacing w:line="360" w:lineRule="auto"/>
        <w:ind w:firstLine="480" w:firstLineChars="200"/>
        <w:rPr>
          <w:rFonts w:eastAsiaTheme="minorEastAsia"/>
          <w:sz w:val="24"/>
          <w:szCs w:val="24"/>
        </w:rPr>
      </w:pPr>
      <w:r>
        <w:rPr>
          <w:rFonts w:hint="eastAsia" w:eastAsiaTheme="minorEastAsia"/>
          <w:sz w:val="24"/>
          <w:szCs w:val="24"/>
        </w:rPr>
        <w:t>项目</w:t>
      </w:r>
      <w:r>
        <w:rPr>
          <w:rFonts w:eastAsiaTheme="minorEastAsia"/>
          <w:sz w:val="24"/>
          <w:szCs w:val="24"/>
        </w:rPr>
        <w:t>组从</w:t>
      </w:r>
      <w:r>
        <w:rPr>
          <w:rFonts w:hint="eastAsia" w:eastAsiaTheme="minorEastAsia"/>
          <w:sz w:val="24"/>
          <w:szCs w:val="24"/>
        </w:rPr>
        <w:t>201</w:t>
      </w:r>
      <w:r>
        <w:rPr>
          <w:rFonts w:eastAsiaTheme="minorEastAsia"/>
          <w:sz w:val="24"/>
          <w:szCs w:val="24"/>
        </w:rPr>
        <w:t>6</w:t>
      </w:r>
      <w:r>
        <w:rPr>
          <w:rFonts w:hint="eastAsia" w:eastAsiaTheme="minorEastAsia"/>
          <w:sz w:val="24"/>
          <w:szCs w:val="24"/>
        </w:rPr>
        <w:t>年开始</w:t>
      </w:r>
      <w:r>
        <w:rPr>
          <w:rFonts w:eastAsiaTheme="minorEastAsia"/>
          <w:sz w:val="24"/>
          <w:szCs w:val="24"/>
        </w:rPr>
        <w:t>，开展黄颡鱼养殖技术推广工作</w:t>
      </w:r>
      <w:r>
        <w:rPr>
          <w:rFonts w:hint="eastAsia" w:eastAsiaTheme="minorEastAsia"/>
          <w:sz w:val="24"/>
          <w:szCs w:val="24"/>
        </w:rPr>
        <w:t>。</w:t>
      </w:r>
      <w:r>
        <w:rPr>
          <w:rFonts w:eastAsiaTheme="minorEastAsia"/>
          <w:sz w:val="24"/>
          <w:szCs w:val="24"/>
        </w:rPr>
        <w:t>截止</w:t>
      </w:r>
      <w:r>
        <w:rPr>
          <w:rFonts w:hint="eastAsia" w:eastAsiaTheme="minorEastAsia"/>
          <w:sz w:val="24"/>
          <w:szCs w:val="24"/>
        </w:rPr>
        <w:t>201</w:t>
      </w:r>
      <w:r>
        <w:rPr>
          <w:rFonts w:eastAsiaTheme="minorEastAsia"/>
          <w:sz w:val="24"/>
          <w:szCs w:val="24"/>
        </w:rPr>
        <w:t>8</w:t>
      </w:r>
      <w:r>
        <w:rPr>
          <w:rFonts w:hint="eastAsia" w:eastAsiaTheme="minorEastAsia"/>
          <w:sz w:val="24"/>
          <w:szCs w:val="24"/>
        </w:rPr>
        <w:t>年底</w:t>
      </w:r>
      <w:r>
        <w:rPr>
          <w:rFonts w:eastAsiaTheme="minorEastAsia"/>
          <w:sz w:val="24"/>
          <w:szCs w:val="24"/>
        </w:rPr>
        <w:t>，在成都和源渔业有限责任公司等单位开展推广，近三年共推广</w:t>
      </w:r>
      <w:r>
        <w:rPr>
          <w:rFonts w:hint="eastAsia" w:eastAsiaTheme="minorEastAsia"/>
          <w:sz w:val="24"/>
          <w:szCs w:val="24"/>
        </w:rPr>
        <w:t>1</w:t>
      </w:r>
      <w:r>
        <w:rPr>
          <w:rFonts w:eastAsiaTheme="minorEastAsia"/>
          <w:sz w:val="24"/>
          <w:szCs w:val="24"/>
        </w:rPr>
        <w:t>5</w:t>
      </w:r>
      <w:r>
        <w:rPr>
          <w:rFonts w:hint="eastAsia" w:eastAsiaTheme="minorEastAsia"/>
          <w:sz w:val="24"/>
          <w:szCs w:val="24"/>
        </w:rPr>
        <w:t>00亩</w:t>
      </w:r>
      <w:r>
        <w:rPr>
          <w:rFonts w:eastAsiaTheme="minorEastAsia"/>
          <w:sz w:val="24"/>
          <w:szCs w:val="24"/>
        </w:rPr>
        <w:t>，</w:t>
      </w:r>
      <w:r>
        <w:rPr>
          <w:rFonts w:hint="eastAsia" w:eastAsiaTheme="minorEastAsia"/>
          <w:sz w:val="24"/>
          <w:szCs w:val="24"/>
        </w:rPr>
        <w:t>新增产值</w:t>
      </w:r>
      <w:r>
        <w:rPr>
          <w:rFonts w:eastAsiaTheme="minorEastAsia"/>
          <w:sz w:val="24"/>
          <w:szCs w:val="24"/>
        </w:rPr>
        <w:t>620</w:t>
      </w:r>
      <w:r>
        <w:rPr>
          <w:rFonts w:hint="eastAsia" w:eastAsiaTheme="minorEastAsia"/>
          <w:sz w:val="24"/>
          <w:szCs w:val="24"/>
        </w:rPr>
        <w:t>万元</w:t>
      </w:r>
      <w:r>
        <w:rPr>
          <w:rFonts w:hint="eastAsia" w:eastAsiaTheme="minorEastAsia"/>
          <w:sz w:val="24"/>
          <w:szCs w:val="24"/>
          <w:lang w:eastAsia="zh-CN"/>
        </w:rPr>
        <w:t>以上</w:t>
      </w:r>
      <w:r>
        <w:rPr>
          <w:rFonts w:eastAsiaTheme="minorEastAsia"/>
          <w:sz w:val="24"/>
          <w:szCs w:val="24"/>
        </w:rPr>
        <w:t>。</w:t>
      </w:r>
    </w:p>
    <w:p>
      <w:pPr>
        <w:snapToGrid w:val="0"/>
        <w:spacing w:line="595" w:lineRule="exact"/>
        <w:ind w:firstLine="560" w:firstLineChars="200"/>
        <w:rPr>
          <w:rFonts w:ascii="Times New Roman" w:hAnsi="Times New Roman" w:cs="Times New Roman"/>
          <w:sz w:val="28"/>
          <w:szCs w:val="30"/>
          <w:lang w:val="zh-CN"/>
        </w:rPr>
      </w:pPr>
    </w:p>
    <w:p>
      <w:pPr>
        <w:pStyle w:val="12"/>
        <w:ind w:firstLine="0" w:firstLineChars="0"/>
        <w:jc w:val="center"/>
        <w:outlineLvl w:val="1"/>
        <w:rPr>
          <w:rFonts w:ascii="宋体" w:hAnsi="宋体"/>
          <w:b/>
          <w:color w:val="000000"/>
          <w:sz w:val="28"/>
        </w:rPr>
      </w:pPr>
      <w:r>
        <w:rPr>
          <w:rFonts w:ascii="宋体" w:hAnsi="宋体"/>
          <w:color w:val="000000"/>
          <w:sz w:val="28"/>
        </w:rPr>
        <w:br w:type="page"/>
      </w:r>
      <w:r>
        <w:rPr>
          <w:rFonts w:hint="eastAsia" w:ascii="宋体" w:hAnsi="宋体"/>
          <w:b/>
          <w:color w:val="000000"/>
          <w:sz w:val="28"/>
        </w:rPr>
        <w:t>四</w:t>
      </w:r>
      <w:r>
        <w:rPr>
          <w:rFonts w:ascii="宋体" w:hAnsi="宋体"/>
          <w:b/>
          <w:color w:val="000000"/>
          <w:sz w:val="28"/>
        </w:rPr>
        <w:t>、主要</w:t>
      </w:r>
      <w:r>
        <w:rPr>
          <w:rFonts w:hint="eastAsia" w:ascii="宋体" w:hAnsi="宋体"/>
          <w:b/>
          <w:color w:val="000000"/>
          <w:sz w:val="28"/>
        </w:rPr>
        <w:t>科技</w:t>
      </w:r>
      <w:r>
        <w:rPr>
          <w:rFonts w:ascii="宋体" w:hAnsi="宋体"/>
          <w:b/>
          <w:color w:val="000000"/>
          <w:sz w:val="28"/>
        </w:rPr>
        <w:t>创新</w:t>
      </w:r>
    </w:p>
    <w:p>
      <w:pPr>
        <w:pStyle w:val="12"/>
        <w:ind w:left="108" w:firstLine="0" w:firstLineChars="0"/>
        <w:rPr>
          <w:rFonts w:ascii="宋体" w:hAnsi="宋体"/>
          <w:b/>
          <w:color w:val="000000"/>
        </w:rPr>
      </w:pPr>
      <w:r>
        <w:rPr>
          <w:rFonts w:hint="eastAsia" w:ascii="宋体" w:hAnsi="宋体"/>
          <w:b/>
          <w:color w:val="000000"/>
        </w:rPr>
        <w:t>1. 主要科技创新（限5页）</w:t>
      </w: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（1）以优选的雌性黄颡鱼、雄性黄颡鱼作为试验材料，催产剂为LHRH-A2、HCG、DOM。精子遗传物质失活采用紫外线(UV)辐射法，时间保密。</w:t>
      </w: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（2）黄颡鱼雌、雄核发育二倍体的诱导采用冷休克法，冷休克温度、起始时间、持续时间保密。以甲基睾丸酮作为转性激素，采用浸泡法和饲料添加法诱导生理性雄鱼的产生。</w:t>
      </w: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（3）完成了黄颡鱼雌、雄核发育诱导系数摸索与验证，按照现有诱导超雄鱼和伪雄黄颡鱼的最佳时间参数和激素剂量，生产各超过12批次，存活超雄鱼和伪雄鱼各超过300尾。</w:t>
      </w: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（4）正在参考现有的黄颡鱼性别鉴定引物，开发新的标记引物，并在黄颡鱼和云斑鮰、瓦氏黄颡鱼中群上扩增，有望找到新的方法进行纯种和杂种鉴别，同时利于项目后期检测异源卵子代孕的雄核发育。</w:t>
      </w:r>
    </w:p>
    <w:p>
      <w:pPr>
        <w:pStyle w:val="12"/>
        <w:ind w:left="108" w:firstLine="0" w:firstLineChars="0"/>
        <w:rPr>
          <w:rFonts w:ascii="宋体" w:hAnsi="宋体"/>
          <w:color w:val="000000"/>
          <w:lang w:val="en-US"/>
        </w:rPr>
      </w:pPr>
    </w:p>
    <w:p>
      <w:pPr>
        <w:pStyle w:val="12"/>
        <w:ind w:left="108" w:firstLine="0" w:firstLineChars="0"/>
        <w:rPr>
          <w:rFonts w:ascii="宋体" w:hAnsi="宋体"/>
          <w:b/>
          <w:color w:val="000000"/>
          <w:szCs w:val="24"/>
        </w:rPr>
      </w:pPr>
      <w:r>
        <w:rPr>
          <w:rFonts w:ascii="宋体" w:hAnsi="宋体"/>
          <w:color w:val="000000"/>
        </w:rPr>
        <w:br w:type="page"/>
      </w:r>
      <w:r>
        <w:rPr>
          <w:rFonts w:ascii="宋体" w:hAnsi="宋体"/>
          <w:b/>
          <w:color w:val="000000"/>
          <w:szCs w:val="24"/>
        </w:rPr>
        <w:t xml:space="preserve">2. </w:t>
      </w:r>
      <w:r>
        <w:rPr>
          <w:rFonts w:hint="eastAsia" w:ascii="宋体" w:hAnsi="宋体"/>
          <w:b/>
          <w:color w:val="000000"/>
          <w:szCs w:val="24"/>
        </w:rPr>
        <w:t>科技</w:t>
      </w:r>
      <w:r>
        <w:rPr>
          <w:rFonts w:ascii="宋体" w:hAnsi="宋体"/>
          <w:b/>
          <w:color w:val="000000"/>
          <w:szCs w:val="24"/>
        </w:rPr>
        <w:t>局限性</w:t>
      </w:r>
      <w:r>
        <w:rPr>
          <w:rFonts w:hint="eastAsia" w:ascii="宋体" w:hAnsi="宋体"/>
          <w:b/>
          <w:color w:val="000000"/>
          <w:szCs w:val="24"/>
        </w:rPr>
        <w:t>（限1页）</w:t>
      </w: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通过项目实施期间的研究，杂交黄颡鱼人工繁殖技术取得了突破性进展，对于四川渔业</w:t>
      </w:r>
      <w:r>
        <w:rPr>
          <w:rFonts w:ascii="Times New Roman" w:hAnsi="Times New Roman" w:cs="Times New Roman"/>
          <w:sz w:val="24"/>
          <w:szCs w:val="30"/>
        </w:rPr>
        <w:t>结构调整</w:t>
      </w:r>
      <w:r>
        <w:rPr>
          <w:rFonts w:hint="eastAsia" w:ascii="Times New Roman" w:hAnsi="Times New Roman" w:cs="Times New Roman"/>
          <w:sz w:val="24"/>
          <w:szCs w:val="30"/>
        </w:rPr>
        <w:t>也取得了一定效果。但是，鱼类育种</w:t>
      </w:r>
      <w:r>
        <w:rPr>
          <w:rFonts w:ascii="Times New Roman" w:hAnsi="Times New Roman" w:cs="Times New Roman"/>
          <w:sz w:val="24"/>
          <w:szCs w:val="30"/>
        </w:rPr>
        <w:t>周期长，对</w:t>
      </w:r>
      <w:r>
        <w:rPr>
          <w:rFonts w:hint="eastAsia" w:ascii="Times New Roman" w:hAnsi="Times New Roman" w:cs="Times New Roman"/>
          <w:sz w:val="24"/>
          <w:szCs w:val="30"/>
        </w:rPr>
        <w:t>技术要求高，风险大，因此，可利用的繁殖种群有限，养殖种群子代品质下降，导致优良性状无法有效选育问题日益明显。目前，还缺乏对其生物多样性的评价及经济性状的遗传基础和遗传物质功能研究，因此需加大选育性状优良、抗逆性强的亲本选育及品种提纯复壮的研究。</w:t>
      </w:r>
    </w:p>
    <w:p>
      <w:pPr>
        <w:pStyle w:val="12"/>
        <w:ind w:left="108" w:firstLine="0" w:firstLineChars="0"/>
        <w:rPr>
          <w:rFonts w:ascii="宋体" w:hAnsi="宋体"/>
          <w:color w:val="000000"/>
          <w:lang w:val="en-US"/>
        </w:rPr>
      </w:pPr>
    </w:p>
    <w:p>
      <w:pPr>
        <w:pStyle w:val="12"/>
        <w:ind w:firstLine="0" w:firstLineChars="0"/>
        <w:jc w:val="center"/>
        <w:outlineLvl w:val="1"/>
        <w:rPr>
          <w:rFonts w:ascii="宋体" w:hAnsi="宋体"/>
          <w:b/>
          <w:color w:val="000000"/>
          <w:sz w:val="28"/>
        </w:rPr>
      </w:pPr>
      <w:r>
        <w:rPr>
          <w:rFonts w:ascii="宋体" w:hAnsi="宋体"/>
          <w:color w:val="000000"/>
          <w:sz w:val="28"/>
        </w:rPr>
        <w:br w:type="page"/>
      </w:r>
      <w:r>
        <w:rPr>
          <w:rFonts w:hint="eastAsia" w:ascii="宋体" w:hAnsi="宋体"/>
          <w:b/>
          <w:color w:val="000000"/>
          <w:sz w:val="28"/>
        </w:rPr>
        <w:t>四</w:t>
      </w:r>
      <w:r>
        <w:rPr>
          <w:rFonts w:ascii="宋体" w:hAnsi="宋体"/>
          <w:b/>
          <w:color w:val="000000"/>
          <w:sz w:val="28"/>
        </w:rPr>
        <w:t>、主要</w:t>
      </w:r>
      <w:r>
        <w:rPr>
          <w:rFonts w:hint="eastAsia" w:ascii="宋体" w:hAnsi="宋体"/>
          <w:b/>
          <w:color w:val="000000"/>
          <w:sz w:val="28"/>
        </w:rPr>
        <w:t>科技</w:t>
      </w:r>
      <w:r>
        <w:rPr>
          <w:rFonts w:ascii="宋体" w:hAnsi="宋体"/>
          <w:b/>
          <w:color w:val="000000"/>
          <w:sz w:val="28"/>
        </w:rPr>
        <w:t>创新</w:t>
      </w:r>
      <w:r>
        <w:rPr>
          <w:rFonts w:hint="eastAsia" w:ascii="宋体" w:hAnsi="宋体"/>
          <w:b/>
          <w:color w:val="000000"/>
          <w:sz w:val="28"/>
        </w:rPr>
        <w:t>（保密要点）</w:t>
      </w:r>
    </w:p>
    <w:p>
      <w:pPr>
        <w:pStyle w:val="12"/>
        <w:ind w:firstLine="0" w:firstLineChars="0"/>
        <w:jc w:val="center"/>
        <w:rPr>
          <w:rFonts w:ascii="宋体" w:hAnsi="宋体"/>
          <w:iCs/>
          <w:color w:val="000000"/>
          <w:szCs w:val="24"/>
        </w:rPr>
      </w:pPr>
      <w:r>
        <w:rPr>
          <w:rFonts w:hint="eastAsia" w:ascii="宋体" w:hAnsi="宋体"/>
          <w:color w:val="000000"/>
          <w:szCs w:val="24"/>
        </w:rPr>
        <w:t>（仅限专用项目填写，限1页）</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7" w:hRule="atLeast"/>
        </w:trPr>
        <w:tc>
          <w:tcPr>
            <w:tcW w:w="8946" w:type="dxa"/>
          </w:tcPr>
          <w:p>
            <w:pPr>
              <w:pStyle w:val="12"/>
              <w:ind w:firstLine="0" w:firstLineChars="0"/>
              <w:outlineLvl w:val="1"/>
              <w:rPr>
                <w:rFonts w:ascii="宋体" w:hAnsi="宋体"/>
                <w:color w:val="000000"/>
                <w:szCs w:val="24"/>
                <w:lang w:val="en-US" w:eastAsia="zh-CN"/>
              </w:rPr>
            </w:pPr>
            <w:r>
              <w:rPr>
                <w:rFonts w:hint="eastAsia" w:ascii="宋体" w:hAnsi="宋体"/>
                <w:color w:val="000000"/>
                <w:szCs w:val="24"/>
                <w:lang w:val="en-US" w:eastAsia="zh-CN"/>
              </w:rPr>
              <w:t>1．</w:t>
            </w:r>
            <w:r>
              <w:rPr>
                <w:rFonts w:hint="eastAsia" w:ascii="宋体" w:hAnsi="宋体"/>
                <w:color w:val="000000"/>
                <w:lang w:val="en-US" w:eastAsia="zh-CN"/>
              </w:rPr>
              <w:t>保密要点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946" w:type="dxa"/>
          </w:tcPr>
          <w:p>
            <w:pPr>
              <w:pStyle w:val="12"/>
              <w:ind w:firstLine="0" w:firstLineChars="0"/>
              <w:outlineLvl w:val="1"/>
              <w:rPr>
                <w:rFonts w:ascii="宋体" w:hAnsi="宋体"/>
                <w:u w:val="single"/>
                <w:lang w:val="en-US" w:eastAsia="zh-CN"/>
              </w:rPr>
            </w:pPr>
            <w:r>
              <w:rPr>
                <w:rFonts w:hint="eastAsia" w:ascii="宋体" w:hAnsi="宋体"/>
                <w:color w:val="000000"/>
                <w:lang w:val="en-US" w:eastAsia="zh-CN"/>
              </w:rPr>
              <w:t>2</w:t>
            </w:r>
            <w:r>
              <w:rPr>
                <w:rFonts w:hint="eastAsia" w:ascii="宋体" w:hAnsi="宋体"/>
                <w:color w:val="000000"/>
                <w:szCs w:val="24"/>
                <w:lang w:val="en-US" w:eastAsia="zh-CN"/>
              </w:rPr>
              <w:t>．</w:t>
            </w:r>
            <w:r>
              <w:rPr>
                <w:rFonts w:hint="eastAsia" w:ascii="宋体" w:hAnsi="宋体"/>
                <w:color w:val="000000"/>
                <w:lang w:val="en-US" w:eastAsia="zh-CN"/>
              </w:rPr>
              <w:t>相关保密行政管理部门审核意见</w:t>
            </w:r>
          </w:p>
          <w:p>
            <w:pPr>
              <w:pStyle w:val="12"/>
              <w:ind w:firstLine="0" w:firstLineChars="0"/>
              <w:outlineLvl w:val="1"/>
              <w:rPr>
                <w:rFonts w:ascii="宋体" w:hAnsi="宋体"/>
                <w:color w:val="000000"/>
                <w:lang w:val="en-US" w:eastAsia="zh-CN"/>
              </w:rPr>
            </w:pPr>
          </w:p>
          <w:p>
            <w:pPr>
              <w:pStyle w:val="12"/>
              <w:ind w:firstLine="0" w:firstLineChars="0"/>
              <w:outlineLvl w:val="1"/>
              <w:rPr>
                <w:rFonts w:ascii="宋体" w:hAnsi="宋体"/>
                <w:color w:val="000000"/>
                <w:lang w:val="en-US" w:eastAsia="zh-CN"/>
              </w:rPr>
            </w:pPr>
          </w:p>
          <w:p>
            <w:pPr>
              <w:pStyle w:val="12"/>
              <w:ind w:firstLine="0" w:firstLineChars="0"/>
              <w:outlineLvl w:val="1"/>
              <w:rPr>
                <w:rFonts w:ascii="宋体" w:hAnsi="宋体"/>
                <w:color w:val="000000"/>
                <w:lang w:val="en-US" w:eastAsia="zh-CN"/>
              </w:rPr>
            </w:pPr>
          </w:p>
          <w:p>
            <w:pPr>
              <w:pStyle w:val="12"/>
              <w:ind w:firstLine="0" w:firstLineChars="0"/>
              <w:jc w:val="right"/>
              <w:outlineLvl w:val="1"/>
              <w:rPr>
                <w:rFonts w:ascii="宋体" w:hAnsi="宋体"/>
                <w:color w:val="000000"/>
                <w:lang w:val="en-US" w:eastAsia="zh-CN"/>
              </w:rPr>
            </w:pPr>
          </w:p>
          <w:p>
            <w:pPr>
              <w:pStyle w:val="12"/>
              <w:ind w:firstLine="0" w:firstLineChars="0"/>
              <w:jc w:val="right"/>
              <w:outlineLvl w:val="1"/>
              <w:rPr>
                <w:rFonts w:ascii="宋体" w:hAnsi="宋体"/>
                <w:color w:val="000000"/>
                <w:lang w:val="en-US" w:eastAsia="zh-CN"/>
              </w:rPr>
            </w:pPr>
          </w:p>
          <w:p>
            <w:pPr>
              <w:pStyle w:val="12"/>
              <w:ind w:firstLine="0" w:firstLineChars="0"/>
              <w:jc w:val="right"/>
              <w:outlineLvl w:val="1"/>
              <w:rPr>
                <w:rFonts w:ascii="宋体" w:hAnsi="宋体"/>
                <w:color w:val="000000"/>
                <w:lang w:val="en-US" w:eastAsia="zh-CN"/>
              </w:rPr>
            </w:pPr>
          </w:p>
          <w:p>
            <w:pPr>
              <w:pStyle w:val="12"/>
              <w:ind w:firstLine="6000" w:firstLineChars="2500"/>
              <w:outlineLvl w:val="1"/>
              <w:rPr>
                <w:rFonts w:ascii="宋体" w:hAnsi="宋体"/>
                <w:color w:val="000000"/>
                <w:szCs w:val="24"/>
                <w:lang w:val="en-US" w:eastAsia="zh-CN"/>
              </w:rPr>
            </w:pPr>
            <w:r>
              <w:rPr>
                <w:rFonts w:hint="eastAsia" w:ascii="宋体" w:hAnsi="宋体"/>
                <w:color w:val="000000"/>
                <w:lang w:val="en-US" w:eastAsia="zh-CN"/>
              </w:rPr>
              <w:t>部门（盖章）</w:t>
            </w:r>
          </w:p>
        </w:tc>
      </w:tr>
    </w:tbl>
    <w:p>
      <w:pPr>
        <w:pStyle w:val="12"/>
        <w:ind w:firstLine="0" w:firstLineChars="0"/>
        <w:jc w:val="center"/>
        <w:outlineLvl w:val="1"/>
        <w:rPr>
          <w:rFonts w:ascii="宋体" w:hAnsi="宋体"/>
          <w:b/>
          <w:color w:val="000000"/>
          <w:sz w:val="28"/>
        </w:rPr>
      </w:pPr>
      <w:r>
        <w:rPr>
          <w:rFonts w:ascii="宋体" w:hAnsi="宋体"/>
          <w:color w:val="000000"/>
          <w:sz w:val="28"/>
        </w:rPr>
        <w:br w:type="page"/>
      </w:r>
      <w:r>
        <w:rPr>
          <w:rFonts w:hint="eastAsia" w:ascii="宋体" w:hAnsi="宋体"/>
          <w:b/>
          <w:color w:val="000000"/>
          <w:sz w:val="28"/>
        </w:rPr>
        <w:t>五</w:t>
      </w:r>
      <w:r>
        <w:rPr>
          <w:rFonts w:ascii="宋体" w:hAnsi="宋体"/>
          <w:b/>
          <w:color w:val="000000"/>
          <w:sz w:val="28"/>
        </w:rPr>
        <w:t>、</w:t>
      </w:r>
      <w:r>
        <w:rPr>
          <w:rFonts w:hint="eastAsia" w:ascii="宋体" w:hAnsi="宋体"/>
          <w:b/>
          <w:color w:val="000000"/>
          <w:sz w:val="28"/>
        </w:rPr>
        <w:t>客观评价</w:t>
      </w:r>
    </w:p>
    <w:p>
      <w:pPr>
        <w:pStyle w:val="12"/>
        <w:ind w:firstLine="420"/>
        <w:jc w:val="left"/>
        <w:rPr>
          <w:rFonts w:ascii="宋体" w:hAnsi="宋体"/>
          <w:color w:val="000000"/>
          <w:sz w:val="21"/>
        </w:rPr>
      </w:pPr>
      <w:r>
        <w:rPr>
          <w:rFonts w:ascii="宋体" w:hAnsi="宋体"/>
          <w:color w:val="000000"/>
          <w:sz w:val="21"/>
        </w:rPr>
        <w:t>（</w:t>
      </w:r>
      <w:r>
        <w:rPr>
          <w:rFonts w:hint="eastAsia" w:ascii="宋体" w:hAnsi="宋体"/>
          <w:color w:val="000000"/>
          <w:sz w:val="21"/>
        </w:rPr>
        <w:t>限2页。围绕创新性、应用效益和经济社会价值进行客观、真实、准确评价。填写的评价意见要有客观依据，主要包括与国内外相关技术的比较，</w:t>
      </w:r>
      <w:r>
        <w:rPr>
          <w:rFonts w:ascii="宋体" w:hAnsi="宋体"/>
          <w:color w:val="000000"/>
          <w:sz w:val="21"/>
        </w:rPr>
        <w:t>国家相关部门正式作出的技术检测报告、验收意见、鉴定结论</w:t>
      </w:r>
      <w:r>
        <w:rPr>
          <w:rFonts w:hint="eastAsia" w:ascii="宋体" w:hAnsi="宋体"/>
          <w:color w:val="000000"/>
          <w:sz w:val="21"/>
        </w:rPr>
        <w:t>，</w:t>
      </w:r>
      <w:r>
        <w:rPr>
          <w:rFonts w:ascii="宋体" w:hAnsi="宋体"/>
          <w:color w:val="000000"/>
          <w:sz w:val="21"/>
        </w:rPr>
        <w:t>国内外同行在重要学术刊物</w:t>
      </w:r>
      <w:r>
        <w:rPr>
          <w:rFonts w:hint="eastAsia" w:ascii="宋体" w:hAnsi="宋体"/>
          <w:color w:val="000000"/>
          <w:sz w:val="21"/>
        </w:rPr>
        <w:t>（</w:t>
      </w:r>
      <w:r>
        <w:rPr>
          <w:rFonts w:ascii="宋体" w:hAnsi="宋体"/>
          <w:color w:val="000000"/>
          <w:sz w:val="21"/>
        </w:rPr>
        <w:t>专著</w:t>
      </w:r>
      <w:r>
        <w:rPr>
          <w:rFonts w:hint="eastAsia" w:ascii="宋体" w:hAnsi="宋体"/>
          <w:color w:val="000000"/>
          <w:sz w:val="21"/>
        </w:rPr>
        <w:t>）和</w:t>
      </w:r>
      <w:r>
        <w:rPr>
          <w:rFonts w:ascii="宋体" w:hAnsi="宋体"/>
          <w:color w:val="000000"/>
          <w:sz w:val="21"/>
        </w:rPr>
        <w:t>重要国际学术会议</w:t>
      </w:r>
      <w:r>
        <w:rPr>
          <w:rFonts w:hint="eastAsia" w:ascii="宋体" w:hAnsi="宋体"/>
          <w:color w:val="000000"/>
          <w:sz w:val="21"/>
        </w:rPr>
        <w:t>论文集等</w:t>
      </w:r>
      <w:r>
        <w:rPr>
          <w:rFonts w:ascii="宋体" w:hAnsi="宋体"/>
          <w:color w:val="000000"/>
          <w:sz w:val="21"/>
        </w:rPr>
        <w:t>公开发表的学术性评价意见</w:t>
      </w:r>
      <w:r>
        <w:rPr>
          <w:rFonts w:hint="eastAsia" w:ascii="宋体" w:hAnsi="宋体"/>
          <w:color w:val="000000"/>
          <w:sz w:val="21"/>
        </w:rPr>
        <w:t>，国内外重要</w:t>
      </w:r>
      <w:r>
        <w:rPr>
          <w:rFonts w:ascii="宋体" w:hAnsi="宋体"/>
          <w:color w:val="000000"/>
          <w:sz w:val="21"/>
        </w:rPr>
        <w:t>科技奖励</w:t>
      </w:r>
      <w:r>
        <w:rPr>
          <w:rFonts w:hint="eastAsia" w:ascii="宋体" w:hAnsi="宋体"/>
          <w:color w:val="000000"/>
          <w:sz w:val="21"/>
        </w:rPr>
        <w:t>等，</w:t>
      </w:r>
      <w:r>
        <w:rPr>
          <w:rFonts w:ascii="宋体" w:hAnsi="宋体"/>
          <w:color w:val="000000"/>
          <w:sz w:val="21"/>
        </w:rPr>
        <w:t>可在附件中提供证明材料。非公开</w:t>
      </w:r>
      <w:r>
        <w:rPr>
          <w:rFonts w:hint="eastAsia" w:ascii="宋体" w:hAnsi="宋体"/>
          <w:color w:val="000000"/>
          <w:sz w:val="21"/>
        </w:rPr>
        <w:t>资料</w:t>
      </w:r>
      <w:r>
        <w:rPr>
          <w:rFonts w:ascii="宋体" w:hAnsi="宋体"/>
          <w:color w:val="000000"/>
          <w:sz w:val="21"/>
        </w:rPr>
        <w:t>（如私人信函等）不能作为评价依据</w:t>
      </w:r>
      <w:r>
        <w:rPr>
          <w:rFonts w:hint="eastAsia" w:ascii="宋体" w:hAnsi="宋体"/>
          <w:color w:val="000000"/>
          <w:sz w:val="21"/>
        </w:rPr>
        <w:t>。）</w:t>
      </w: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在冷、热休克处理受精卵技术基础上，克服射线处理卵核所造成的成活率低的问题，研发并完善简单、安全、易操作的鱼类雄核发育新途径，为黄颡鱼全雄鱼制备提供更充分的理论基础。通过染色体工程技术获得具有优良遗传经济性状的超雄、全雄、杂交黄颡鱼，能够缩短育种周期，减少人力、物力的损耗。</w:t>
      </w: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项目较短的时间内产生纯合子和克隆系，培育成熟后，纯系间可以杂交有望产生单交种，作为稀有的遗传学材料，在国内处于领先地位。基于全基因组信息结合现代生物学技术，补充纯种、杂交种黄颡鱼种质鉴别和雌雄鉴别技术，同时挖掘重要经济性状基因的结构功能和调控关系，从而形成新的育种技术体系。</w:t>
      </w: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项目形成的黄颡鱼全雄鱼苗规格整齐、抗病和抗逆性强( 耐低氧和耐高温) 、当年可上市。对于黄颡鱼来说，雄鱼的生长速度均比雌鱼的快。在养殖面积相同的条件下，用以提高渔产品的质量和产量，具有重要的经济意义。</w:t>
      </w:r>
    </w:p>
    <w:p>
      <w:pPr>
        <w:pStyle w:val="12"/>
        <w:ind w:firstLine="420"/>
        <w:jc w:val="left"/>
        <w:rPr>
          <w:rFonts w:ascii="宋体" w:hAnsi="宋体"/>
          <w:color w:val="000000"/>
          <w:sz w:val="21"/>
          <w:lang w:val="en-US"/>
        </w:rPr>
      </w:pPr>
    </w:p>
    <w:p>
      <w:pPr>
        <w:jc w:val="center"/>
        <w:outlineLvl w:val="1"/>
        <w:rPr>
          <w:rFonts w:ascii="宋体" w:hAnsi="宋体"/>
          <w:b/>
          <w:color w:val="000000"/>
          <w:sz w:val="28"/>
        </w:rPr>
      </w:pPr>
      <w:r>
        <w:rPr>
          <w:rFonts w:ascii="宋体" w:hAnsi="宋体"/>
          <w:color w:val="000000"/>
        </w:rPr>
        <w:br w:type="page"/>
      </w:r>
      <w:r>
        <w:rPr>
          <w:rFonts w:hint="eastAsia" w:ascii="宋体" w:hAnsi="宋体"/>
          <w:b/>
          <w:color w:val="000000"/>
          <w:sz w:val="28"/>
        </w:rPr>
        <w:t>六</w:t>
      </w:r>
      <w:r>
        <w:rPr>
          <w:rFonts w:ascii="宋体" w:hAnsi="宋体"/>
          <w:b/>
          <w:color w:val="000000"/>
          <w:sz w:val="28"/>
        </w:rPr>
        <w:t>、应用</w:t>
      </w:r>
      <w:r>
        <w:rPr>
          <w:rFonts w:hint="eastAsia" w:ascii="宋体" w:hAnsi="宋体"/>
          <w:b/>
          <w:color w:val="000000"/>
          <w:sz w:val="28"/>
        </w:rPr>
        <w:t>情况和</w:t>
      </w:r>
      <w:r>
        <w:rPr>
          <w:rFonts w:ascii="宋体" w:hAnsi="宋体"/>
          <w:b/>
          <w:color w:val="000000"/>
          <w:sz w:val="28"/>
        </w:rPr>
        <w:t>效益</w:t>
      </w:r>
    </w:p>
    <w:p>
      <w:pPr>
        <w:pStyle w:val="12"/>
        <w:spacing w:line="390" w:lineRule="exact"/>
        <w:ind w:firstLine="0" w:firstLineChars="0"/>
        <w:outlineLvl w:val="2"/>
        <w:rPr>
          <w:rFonts w:ascii="宋体" w:hAnsi="宋体"/>
          <w:b/>
          <w:color w:val="000000"/>
        </w:rPr>
      </w:pPr>
      <w:r>
        <w:rPr>
          <w:rFonts w:hint="eastAsia" w:ascii="宋体" w:hAnsi="宋体"/>
          <w:b/>
          <w:color w:val="000000"/>
        </w:rPr>
        <w:t>1．应用情况（限2页）</w:t>
      </w:r>
    </w:p>
    <w:p>
      <w:pPr>
        <w:pStyle w:val="12"/>
        <w:spacing w:line="390" w:lineRule="exact"/>
        <w:ind w:firstLine="0" w:firstLineChars="0"/>
        <w:outlineLvl w:val="2"/>
        <w:rPr>
          <w:rFonts w:ascii="宋体" w:hAnsi="宋体"/>
          <w:color w:val="000000"/>
        </w:rPr>
      </w:pP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在四川省推广</w:t>
      </w:r>
      <w:r>
        <w:rPr>
          <w:rFonts w:ascii="Times New Roman" w:hAnsi="Times New Roman" w:cs="Times New Roman"/>
          <w:sz w:val="24"/>
          <w:szCs w:val="30"/>
        </w:rPr>
        <w:t>养殖面积</w:t>
      </w:r>
      <w:r>
        <w:rPr>
          <w:rFonts w:hint="eastAsia" w:ascii="Times New Roman" w:hAnsi="Times New Roman" w:cs="Times New Roman"/>
          <w:sz w:val="24"/>
          <w:szCs w:val="30"/>
        </w:rPr>
        <w:t>1500亩</w:t>
      </w:r>
      <w:r>
        <w:rPr>
          <w:rFonts w:ascii="Times New Roman" w:hAnsi="Times New Roman" w:cs="Times New Roman"/>
          <w:sz w:val="24"/>
          <w:szCs w:val="30"/>
        </w:rPr>
        <w:t>，</w:t>
      </w:r>
      <w:r>
        <w:rPr>
          <w:rFonts w:hint="eastAsia" w:ascii="Times New Roman" w:hAnsi="Times New Roman" w:cs="Times New Roman"/>
          <w:sz w:val="24"/>
          <w:szCs w:val="30"/>
        </w:rPr>
        <w:t>带动养殖户100户以上，户均增收2000元以上，</w:t>
      </w:r>
      <w:r>
        <w:rPr>
          <w:rFonts w:ascii="Times New Roman" w:hAnsi="Times New Roman" w:cs="Times New Roman"/>
          <w:sz w:val="24"/>
          <w:szCs w:val="30"/>
        </w:rPr>
        <w:t>新增产值620</w:t>
      </w:r>
      <w:r>
        <w:rPr>
          <w:rFonts w:hint="eastAsia" w:ascii="Times New Roman" w:hAnsi="Times New Roman" w:cs="Times New Roman"/>
          <w:sz w:val="24"/>
          <w:szCs w:val="30"/>
        </w:rPr>
        <w:t>万元</w:t>
      </w:r>
      <w:r>
        <w:rPr>
          <w:rFonts w:ascii="Times New Roman" w:hAnsi="Times New Roman" w:cs="Times New Roman"/>
          <w:sz w:val="24"/>
          <w:szCs w:val="30"/>
        </w:rPr>
        <w:t>以上</w:t>
      </w:r>
      <w:r>
        <w:rPr>
          <w:rFonts w:hint="eastAsia" w:ascii="Times New Roman" w:hAnsi="Times New Roman" w:cs="Times New Roman"/>
          <w:sz w:val="24"/>
          <w:szCs w:val="30"/>
        </w:rPr>
        <w:t>。通过推广黄颡鱼优良品种，配套养殖示范与技术培训，以提高黄颡鱼养殖从业者的养殖水平、生产效率，提升区域黄颡鱼年产量从而形成产业化。</w:t>
      </w: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同时养殖户养殖积极性的提高，充分利用闲置的劳动力，解决大众就业难问题，减轻政府部门压力。此外，通过本项目产生的成果推广，进行的科技、教育、培训所产生的提高生产效率，保护环境，提高人民生活水平以及推动科技进步等间接效益也均为本项目的社会效益。</w:t>
      </w:r>
    </w:p>
    <w:p>
      <w:pPr>
        <w:pStyle w:val="12"/>
        <w:tabs>
          <w:tab w:val="left" w:pos="1090"/>
        </w:tabs>
        <w:spacing w:line="390" w:lineRule="exact"/>
        <w:ind w:firstLine="0" w:firstLineChars="0"/>
        <w:outlineLvl w:val="2"/>
        <w:rPr>
          <w:lang w:eastAsia="zh-CN"/>
        </w:rPr>
      </w:pPr>
      <w:r>
        <w:rPr>
          <w:rFonts w:hint="eastAsia"/>
          <w:lang w:eastAsia="zh-CN"/>
        </w:rPr>
        <w:t>主要</w:t>
      </w:r>
      <w:r>
        <w:rPr>
          <w:lang w:eastAsia="zh-CN"/>
        </w:rPr>
        <w:t>应用单位情况表</w:t>
      </w:r>
    </w:p>
    <w:tbl>
      <w:tblPr>
        <w:tblStyle w:val="26"/>
        <w:tblW w:w="93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6"/>
        <w:gridCol w:w="2277"/>
        <w:gridCol w:w="1326"/>
        <w:gridCol w:w="1326"/>
        <w:gridCol w:w="1326"/>
        <w:gridCol w:w="21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6" w:type="dxa"/>
          </w:tcPr>
          <w:p>
            <w:pPr>
              <w:pStyle w:val="12"/>
              <w:tabs>
                <w:tab w:val="left" w:pos="1090"/>
              </w:tabs>
              <w:ind w:firstLine="0" w:firstLineChars="0"/>
              <w:outlineLvl w:val="2"/>
              <w:rPr>
                <w:lang w:eastAsia="zh-CN"/>
              </w:rPr>
            </w:pPr>
            <w:r>
              <w:rPr>
                <w:rFonts w:hint="eastAsia"/>
                <w:lang w:eastAsia="zh-CN"/>
              </w:rPr>
              <w:t>序号</w:t>
            </w:r>
          </w:p>
        </w:tc>
        <w:tc>
          <w:tcPr>
            <w:tcW w:w="2277" w:type="dxa"/>
          </w:tcPr>
          <w:p>
            <w:pPr>
              <w:pStyle w:val="12"/>
              <w:tabs>
                <w:tab w:val="left" w:pos="1090"/>
              </w:tabs>
              <w:ind w:firstLine="0" w:firstLineChars="0"/>
              <w:outlineLvl w:val="2"/>
              <w:rPr>
                <w:lang w:eastAsia="zh-CN"/>
              </w:rPr>
            </w:pPr>
            <w:r>
              <w:rPr>
                <w:rFonts w:hint="eastAsia"/>
                <w:lang w:eastAsia="zh-CN"/>
              </w:rPr>
              <w:t>单位名称</w:t>
            </w:r>
          </w:p>
        </w:tc>
        <w:tc>
          <w:tcPr>
            <w:tcW w:w="1326" w:type="dxa"/>
          </w:tcPr>
          <w:p>
            <w:pPr>
              <w:pStyle w:val="12"/>
              <w:tabs>
                <w:tab w:val="left" w:pos="1090"/>
              </w:tabs>
              <w:ind w:firstLine="0" w:firstLineChars="0"/>
              <w:outlineLvl w:val="2"/>
              <w:rPr>
                <w:lang w:eastAsia="zh-CN"/>
              </w:rPr>
            </w:pPr>
            <w:r>
              <w:rPr>
                <w:rFonts w:hint="eastAsia"/>
                <w:lang w:eastAsia="zh-CN"/>
              </w:rPr>
              <w:t>应用</w:t>
            </w:r>
            <w:r>
              <w:rPr>
                <w:lang w:eastAsia="zh-CN"/>
              </w:rPr>
              <w:t>技术</w:t>
            </w:r>
          </w:p>
        </w:tc>
        <w:tc>
          <w:tcPr>
            <w:tcW w:w="1326" w:type="dxa"/>
          </w:tcPr>
          <w:p>
            <w:pPr>
              <w:pStyle w:val="12"/>
              <w:tabs>
                <w:tab w:val="left" w:pos="1090"/>
              </w:tabs>
              <w:ind w:firstLine="0" w:firstLineChars="0"/>
              <w:outlineLvl w:val="2"/>
              <w:rPr>
                <w:lang w:eastAsia="zh-CN"/>
              </w:rPr>
            </w:pPr>
            <w:r>
              <w:rPr>
                <w:rFonts w:hint="eastAsia"/>
                <w:lang w:eastAsia="zh-CN"/>
              </w:rPr>
              <w:t>应用</w:t>
            </w:r>
            <w:r>
              <w:rPr>
                <w:lang w:eastAsia="zh-CN"/>
              </w:rPr>
              <w:t>对象及规模</w:t>
            </w:r>
          </w:p>
        </w:tc>
        <w:tc>
          <w:tcPr>
            <w:tcW w:w="1326" w:type="dxa"/>
          </w:tcPr>
          <w:p>
            <w:pPr>
              <w:pStyle w:val="12"/>
              <w:tabs>
                <w:tab w:val="left" w:pos="1090"/>
              </w:tabs>
              <w:ind w:firstLine="0" w:firstLineChars="0"/>
              <w:outlineLvl w:val="2"/>
              <w:rPr>
                <w:lang w:eastAsia="zh-CN"/>
              </w:rPr>
            </w:pPr>
            <w:r>
              <w:rPr>
                <w:rFonts w:hint="eastAsia"/>
                <w:lang w:eastAsia="zh-CN"/>
              </w:rPr>
              <w:t>应用</w:t>
            </w:r>
            <w:r>
              <w:rPr>
                <w:lang w:eastAsia="zh-CN"/>
              </w:rPr>
              <w:t>起止时间</w:t>
            </w:r>
          </w:p>
        </w:tc>
        <w:tc>
          <w:tcPr>
            <w:tcW w:w="2196" w:type="dxa"/>
          </w:tcPr>
          <w:p>
            <w:pPr>
              <w:pStyle w:val="12"/>
              <w:tabs>
                <w:tab w:val="left" w:pos="1090"/>
              </w:tabs>
              <w:ind w:firstLine="0" w:firstLineChars="0"/>
              <w:outlineLvl w:val="2"/>
              <w:rPr>
                <w:lang w:eastAsia="zh-CN"/>
              </w:rPr>
            </w:pPr>
            <w:r>
              <w:rPr>
                <w:rFonts w:hint="eastAsia"/>
                <w:lang w:eastAsia="zh-CN"/>
              </w:rPr>
              <w:t>单位联系</w:t>
            </w:r>
            <w:r>
              <w:rPr>
                <w:lang w:eastAsia="zh-CN"/>
              </w:rPr>
              <w:t>人</w:t>
            </w:r>
            <w:r>
              <w:rPr>
                <w:rFonts w:hint="eastAsia"/>
                <w:lang w:eastAsia="zh-CN"/>
              </w:rPr>
              <w:t>/电话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6" w:type="dxa"/>
          </w:tcPr>
          <w:p>
            <w:pPr>
              <w:pStyle w:val="12"/>
              <w:tabs>
                <w:tab w:val="left" w:pos="1090"/>
              </w:tabs>
              <w:ind w:firstLine="0" w:firstLineChars="0"/>
              <w:outlineLvl w:val="2"/>
              <w:rPr>
                <w:lang w:eastAsia="zh-CN"/>
              </w:rPr>
            </w:pPr>
            <w:r>
              <w:rPr>
                <w:rFonts w:hint="eastAsia"/>
                <w:lang w:eastAsia="zh-CN"/>
              </w:rPr>
              <w:t>1</w:t>
            </w:r>
          </w:p>
        </w:tc>
        <w:tc>
          <w:tcPr>
            <w:tcW w:w="2277" w:type="dxa"/>
          </w:tcPr>
          <w:p>
            <w:pPr>
              <w:pStyle w:val="12"/>
              <w:tabs>
                <w:tab w:val="left" w:pos="1090"/>
              </w:tabs>
              <w:ind w:firstLine="0" w:firstLineChars="0"/>
              <w:outlineLvl w:val="2"/>
              <w:rPr>
                <w:lang w:eastAsia="zh-CN"/>
              </w:rPr>
            </w:pPr>
            <w:r>
              <w:rPr>
                <w:rFonts w:hint="eastAsia"/>
                <w:lang w:eastAsia="zh-CN"/>
              </w:rPr>
              <w:t>成都</w:t>
            </w:r>
            <w:r>
              <w:rPr>
                <w:lang w:eastAsia="zh-CN"/>
              </w:rPr>
              <w:t>和源渔业科技</w:t>
            </w:r>
            <w:r>
              <w:rPr>
                <w:rFonts w:hint="eastAsia"/>
                <w:lang w:eastAsia="zh-CN"/>
              </w:rPr>
              <w:t>有限</w:t>
            </w:r>
            <w:r>
              <w:rPr>
                <w:lang w:eastAsia="zh-CN"/>
              </w:rPr>
              <w:t>公司</w:t>
            </w:r>
          </w:p>
        </w:tc>
        <w:tc>
          <w:tcPr>
            <w:tcW w:w="1326" w:type="dxa"/>
          </w:tcPr>
          <w:p>
            <w:pPr>
              <w:pStyle w:val="12"/>
              <w:tabs>
                <w:tab w:val="left" w:pos="1090"/>
              </w:tabs>
              <w:ind w:firstLine="0" w:firstLineChars="0"/>
              <w:outlineLvl w:val="2"/>
              <w:rPr>
                <w:lang w:eastAsia="zh-CN"/>
              </w:rPr>
            </w:pPr>
            <w:r>
              <w:rPr>
                <w:rFonts w:hint="eastAsia"/>
                <w:lang w:eastAsia="zh-CN"/>
              </w:rPr>
              <w:t>黄颡</w:t>
            </w:r>
            <w:r>
              <w:rPr>
                <w:lang w:eastAsia="zh-CN"/>
              </w:rPr>
              <w:t>鱼养殖技术推广与示范</w:t>
            </w:r>
          </w:p>
        </w:tc>
        <w:tc>
          <w:tcPr>
            <w:tcW w:w="1326" w:type="dxa"/>
          </w:tcPr>
          <w:p>
            <w:pPr>
              <w:pStyle w:val="12"/>
              <w:tabs>
                <w:tab w:val="left" w:pos="1090"/>
              </w:tabs>
              <w:ind w:firstLine="0" w:firstLineChars="0"/>
              <w:outlineLvl w:val="2"/>
              <w:rPr>
                <w:lang w:eastAsia="zh-CN"/>
              </w:rPr>
            </w:pPr>
            <w:r>
              <w:rPr>
                <w:rFonts w:hint="eastAsia"/>
                <w:lang w:eastAsia="zh-CN"/>
              </w:rPr>
              <w:t>农户</w:t>
            </w:r>
            <w:r>
              <w:rPr>
                <w:lang w:eastAsia="zh-CN"/>
              </w:rPr>
              <w:t>、专合组织、公司</w:t>
            </w:r>
            <w:r>
              <w:rPr>
                <w:rFonts w:hint="eastAsia"/>
                <w:lang w:eastAsia="zh-CN"/>
              </w:rPr>
              <w:t>，</w:t>
            </w:r>
            <w:r>
              <w:rPr>
                <w:lang w:eastAsia="zh-CN"/>
              </w:rPr>
              <w:t>5</w:t>
            </w:r>
            <w:r>
              <w:rPr>
                <w:rFonts w:hint="eastAsia"/>
                <w:lang w:eastAsia="zh-CN"/>
              </w:rPr>
              <w:t>00亩</w:t>
            </w:r>
          </w:p>
        </w:tc>
        <w:tc>
          <w:tcPr>
            <w:tcW w:w="1326" w:type="dxa"/>
          </w:tcPr>
          <w:p>
            <w:pPr>
              <w:pStyle w:val="12"/>
              <w:tabs>
                <w:tab w:val="left" w:pos="1090"/>
              </w:tabs>
              <w:ind w:firstLine="0" w:firstLineChars="0"/>
              <w:outlineLvl w:val="2"/>
              <w:rPr>
                <w:lang w:eastAsia="zh-CN"/>
              </w:rPr>
            </w:pPr>
            <w:r>
              <w:rPr>
                <w:lang w:eastAsia="zh-CN"/>
              </w:rPr>
              <w:t>2015-2018</w:t>
            </w:r>
          </w:p>
        </w:tc>
        <w:tc>
          <w:tcPr>
            <w:tcW w:w="2196" w:type="dxa"/>
          </w:tcPr>
          <w:p>
            <w:pPr>
              <w:pStyle w:val="12"/>
              <w:tabs>
                <w:tab w:val="left" w:pos="1090"/>
              </w:tabs>
              <w:ind w:firstLine="0" w:firstLineChars="0"/>
              <w:outlineLvl w:val="2"/>
              <w:rPr>
                <w:lang w:eastAsia="zh-CN"/>
              </w:rPr>
            </w:pPr>
            <w:r>
              <w:rPr>
                <w:rFonts w:hint="eastAsia"/>
                <w:lang w:eastAsia="zh-CN"/>
              </w:rPr>
              <w:t>赖见生</w:t>
            </w:r>
          </w:p>
          <w:p>
            <w:pPr>
              <w:pStyle w:val="12"/>
              <w:tabs>
                <w:tab w:val="left" w:pos="1090"/>
              </w:tabs>
              <w:ind w:firstLine="0" w:firstLineChars="0"/>
              <w:outlineLvl w:val="2"/>
              <w:rPr>
                <w:lang w:eastAsia="zh-CN"/>
              </w:rPr>
            </w:pPr>
            <w:r>
              <w:rPr>
                <w:rFonts w:hint="eastAsia"/>
                <w:lang w:eastAsia="zh-CN"/>
              </w:rPr>
              <w:t>13458625299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6" w:type="dxa"/>
          </w:tcPr>
          <w:p>
            <w:pPr>
              <w:pStyle w:val="12"/>
              <w:tabs>
                <w:tab w:val="left" w:pos="1090"/>
              </w:tabs>
              <w:ind w:firstLine="0" w:firstLineChars="0"/>
              <w:outlineLvl w:val="2"/>
              <w:rPr>
                <w:lang w:eastAsia="zh-CN"/>
              </w:rPr>
            </w:pPr>
            <w:r>
              <w:rPr>
                <w:rFonts w:hint="eastAsia"/>
                <w:lang w:eastAsia="zh-CN"/>
              </w:rPr>
              <w:t>2</w:t>
            </w:r>
          </w:p>
        </w:tc>
        <w:tc>
          <w:tcPr>
            <w:tcW w:w="2277" w:type="dxa"/>
          </w:tcPr>
          <w:p>
            <w:pPr>
              <w:pStyle w:val="12"/>
              <w:tabs>
                <w:tab w:val="left" w:pos="1090"/>
              </w:tabs>
              <w:ind w:firstLine="0" w:firstLineChars="0"/>
              <w:outlineLvl w:val="2"/>
              <w:rPr>
                <w:lang w:eastAsia="zh-CN"/>
              </w:rPr>
            </w:pPr>
            <w:r>
              <w:rPr>
                <w:rFonts w:hint="eastAsia"/>
                <w:lang w:eastAsia="zh-CN"/>
              </w:rPr>
              <w:t>卧龙</w:t>
            </w:r>
            <w:r>
              <w:rPr>
                <w:lang w:eastAsia="zh-CN"/>
              </w:rPr>
              <w:t>普鑫农业科技有限责任公司</w:t>
            </w:r>
          </w:p>
        </w:tc>
        <w:tc>
          <w:tcPr>
            <w:tcW w:w="1326" w:type="dxa"/>
          </w:tcPr>
          <w:p>
            <w:pPr>
              <w:pStyle w:val="12"/>
              <w:tabs>
                <w:tab w:val="left" w:pos="1090"/>
              </w:tabs>
              <w:ind w:firstLine="0" w:firstLineChars="0"/>
              <w:outlineLvl w:val="2"/>
              <w:rPr>
                <w:lang w:eastAsia="zh-CN"/>
              </w:rPr>
            </w:pPr>
            <w:r>
              <w:rPr>
                <w:rFonts w:hint="eastAsia"/>
                <w:lang w:eastAsia="zh-CN"/>
              </w:rPr>
              <w:t>黄颡</w:t>
            </w:r>
            <w:r>
              <w:rPr>
                <w:lang w:eastAsia="zh-CN"/>
              </w:rPr>
              <w:t>鱼养殖技术推广与示范</w:t>
            </w:r>
          </w:p>
        </w:tc>
        <w:tc>
          <w:tcPr>
            <w:tcW w:w="1326" w:type="dxa"/>
          </w:tcPr>
          <w:p>
            <w:pPr>
              <w:pStyle w:val="12"/>
              <w:tabs>
                <w:tab w:val="left" w:pos="1090"/>
              </w:tabs>
              <w:ind w:firstLine="0" w:firstLineChars="0"/>
              <w:outlineLvl w:val="2"/>
              <w:rPr>
                <w:lang w:eastAsia="zh-CN"/>
              </w:rPr>
            </w:pPr>
            <w:r>
              <w:rPr>
                <w:rFonts w:hint="eastAsia"/>
                <w:lang w:eastAsia="zh-CN"/>
              </w:rPr>
              <w:t>农户</w:t>
            </w:r>
            <w:r>
              <w:rPr>
                <w:lang w:eastAsia="zh-CN"/>
              </w:rPr>
              <w:t>、专合组织、公司</w:t>
            </w:r>
            <w:r>
              <w:rPr>
                <w:rFonts w:hint="eastAsia"/>
                <w:lang w:eastAsia="zh-CN"/>
              </w:rPr>
              <w:t>，</w:t>
            </w:r>
            <w:r>
              <w:rPr>
                <w:lang w:eastAsia="zh-CN"/>
              </w:rPr>
              <w:t>10</w:t>
            </w:r>
            <w:r>
              <w:rPr>
                <w:rFonts w:hint="eastAsia"/>
                <w:lang w:eastAsia="zh-CN"/>
              </w:rPr>
              <w:t>00亩</w:t>
            </w:r>
          </w:p>
        </w:tc>
        <w:tc>
          <w:tcPr>
            <w:tcW w:w="1326" w:type="dxa"/>
          </w:tcPr>
          <w:p>
            <w:pPr>
              <w:pStyle w:val="12"/>
              <w:tabs>
                <w:tab w:val="left" w:pos="1090"/>
              </w:tabs>
              <w:ind w:firstLine="0" w:firstLineChars="0"/>
              <w:outlineLvl w:val="2"/>
              <w:rPr>
                <w:lang w:eastAsia="zh-CN"/>
              </w:rPr>
            </w:pPr>
            <w:r>
              <w:rPr>
                <w:lang w:eastAsia="zh-CN"/>
              </w:rPr>
              <w:t>2015-5018</w:t>
            </w:r>
          </w:p>
        </w:tc>
        <w:tc>
          <w:tcPr>
            <w:tcW w:w="2196" w:type="dxa"/>
          </w:tcPr>
          <w:p>
            <w:pPr>
              <w:pStyle w:val="12"/>
              <w:tabs>
                <w:tab w:val="left" w:pos="1090"/>
              </w:tabs>
              <w:ind w:firstLine="0" w:firstLineChars="0"/>
              <w:outlineLvl w:val="2"/>
              <w:rPr>
                <w:rFonts w:ascii="Times New Roman"/>
                <w:lang w:eastAsia="zh-CN"/>
              </w:rPr>
            </w:pPr>
            <w:r>
              <w:rPr>
                <w:rFonts w:ascii="Times New Roman"/>
                <w:lang w:eastAsia="zh-CN"/>
              </w:rPr>
              <w:t>谢芳</w:t>
            </w:r>
          </w:p>
          <w:p>
            <w:pPr>
              <w:pStyle w:val="12"/>
              <w:tabs>
                <w:tab w:val="left" w:pos="1090"/>
              </w:tabs>
              <w:ind w:firstLine="0" w:firstLineChars="0"/>
              <w:outlineLvl w:val="2"/>
              <w:rPr>
                <w:lang w:eastAsia="zh-CN"/>
              </w:rPr>
            </w:pPr>
            <w:r>
              <w:rPr>
                <w:rFonts w:ascii="Times New Roman"/>
                <w:lang w:eastAsia="zh-CN"/>
              </w:rPr>
              <w:t>18180623818</w:t>
            </w:r>
          </w:p>
        </w:tc>
      </w:tr>
    </w:tbl>
    <w:p>
      <w:pPr>
        <w:pStyle w:val="12"/>
        <w:tabs>
          <w:tab w:val="left" w:pos="1090"/>
        </w:tabs>
        <w:spacing w:line="390" w:lineRule="exact"/>
        <w:ind w:firstLine="0" w:firstLineChars="0"/>
        <w:outlineLvl w:val="2"/>
        <w:rPr>
          <w:lang w:eastAsia="zh-CN"/>
        </w:rPr>
      </w:pPr>
    </w:p>
    <w:p>
      <w:pPr>
        <w:pStyle w:val="12"/>
        <w:spacing w:line="390" w:lineRule="exact"/>
        <w:ind w:firstLine="0" w:firstLineChars="0"/>
        <w:outlineLvl w:val="2"/>
        <w:rPr>
          <w:rFonts w:ascii="宋体" w:hAnsi="宋体"/>
          <w:b/>
          <w:color w:val="000000"/>
          <w:sz w:val="21"/>
        </w:rPr>
      </w:pPr>
      <w:r>
        <w:br w:type="page"/>
      </w:r>
      <w:r>
        <w:rPr>
          <w:rFonts w:hint="eastAsia" w:ascii="宋体" w:hAnsi="宋体"/>
          <w:b/>
          <w:color w:val="000000"/>
        </w:rPr>
        <w:t>2</w:t>
      </w:r>
      <w:r>
        <w:rPr>
          <w:rFonts w:ascii="宋体" w:hAnsi="宋体"/>
          <w:b/>
          <w:color w:val="000000"/>
        </w:rPr>
        <w:t>．经济效益</w:t>
      </w:r>
      <w:r>
        <w:rPr>
          <w:rFonts w:hint="eastAsia" w:ascii="宋体" w:hAnsi="宋体"/>
          <w:b/>
          <w:color w:val="000000"/>
        </w:rPr>
        <w:t>和</w:t>
      </w:r>
      <w:r>
        <w:rPr>
          <w:rFonts w:ascii="宋体" w:hAnsi="宋体"/>
          <w:b/>
          <w:color w:val="000000"/>
        </w:rPr>
        <w:t>社会效益</w:t>
      </w:r>
      <w:r>
        <w:rPr>
          <w:rFonts w:hint="eastAsia" w:ascii="宋体" w:hAnsi="宋体"/>
          <w:b/>
          <w:color w:val="000000"/>
        </w:rPr>
        <w:t>（限2页）</w:t>
      </w:r>
      <w:r>
        <w:rPr>
          <w:rFonts w:hint="eastAsia" w:ascii="宋体" w:hAnsi="宋体"/>
          <w:b/>
          <w:color w:val="000000"/>
          <w:sz w:val="21"/>
        </w:rPr>
        <w:t xml:space="preserve">                                 </w:t>
      </w:r>
      <w:r>
        <w:rPr>
          <w:rFonts w:ascii="宋体" w:hAnsi="宋体"/>
          <w:b/>
          <w:color w:val="000000"/>
          <w:sz w:val="21"/>
        </w:rPr>
        <w:t xml:space="preserve">            </w:t>
      </w:r>
      <w:r>
        <w:rPr>
          <w:rFonts w:hint="eastAsia" w:ascii="宋体" w:hAnsi="宋体"/>
          <w:b/>
          <w:color w:val="000000"/>
          <w:sz w:val="21"/>
        </w:rPr>
        <w:t xml:space="preserve">  </w:t>
      </w:r>
    </w:p>
    <w:p>
      <w:pPr>
        <w:pStyle w:val="12"/>
        <w:spacing w:line="390" w:lineRule="exact"/>
        <w:ind w:firstLine="0" w:firstLineChars="0"/>
        <w:jc w:val="right"/>
        <w:rPr>
          <w:rFonts w:ascii="宋体" w:hAnsi="宋体"/>
          <w:color w:val="000000"/>
        </w:rPr>
      </w:pP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本项目可显著提高饲料的利用率，从而减少饵料浪费，同时还可提高池塘的水质净化能力，减少疾病的发生和药物的使用，产品可以达到无公害、绿色水产品标准。该项目不仅不会给养殖水体增加负荷，而且可以改善养殖水体的生态环境，提高资源利用率，使养殖水体水质在现有基础上有所改善。</w:t>
      </w:r>
    </w:p>
    <w:p>
      <w:pPr>
        <w:snapToGrid w:val="0"/>
        <w:spacing w:line="360" w:lineRule="auto"/>
        <w:ind w:firstLine="480" w:firstLineChars="200"/>
        <w:rPr>
          <w:rFonts w:ascii="Times New Roman" w:hAnsi="Times New Roman" w:cs="Times New Roman"/>
          <w:sz w:val="24"/>
          <w:szCs w:val="30"/>
        </w:rPr>
      </w:pPr>
      <w:r>
        <w:rPr>
          <w:rFonts w:hint="eastAsia" w:ascii="Times New Roman" w:hAnsi="Times New Roman" w:cs="Times New Roman"/>
          <w:sz w:val="24"/>
          <w:szCs w:val="30"/>
        </w:rPr>
        <w:t>此外，本项目对我省切实转变渔业发展方式，养殖品种结构优化，促进渔业增效、渔民增收方面都具有较好的示范带头作用，具有良好的社会、经济和生态效益</w:t>
      </w:r>
    </w:p>
    <w:p>
      <w:pPr>
        <w:jc w:val="left"/>
        <w:rPr>
          <w:rFonts w:ascii="宋体" w:hAnsi="宋体"/>
          <w:color w:val="000000"/>
        </w:rPr>
      </w:pPr>
    </w:p>
    <w:p>
      <w:pPr>
        <w:pStyle w:val="12"/>
        <w:spacing w:line="390" w:lineRule="exact"/>
        <w:ind w:firstLine="0" w:firstLineChars="0"/>
        <w:jc w:val="center"/>
        <w:outlineLvl w:val="1"/>
        <w:rPr>
          <w:rFonts w:ascii="宋体" w:hAnsi="宋体"/>
          <w:b/>
          <w:color w:val="000000"/>
          <w:sz w:val="28"/>
        </w:rPr>
      </w:pPr>
      <w:r>
        <w:rPr>
          <w:rFonts w:ascii="宋体" w:hAnsi="宋体"/>
          <w:color w:val="000000"/>
        </w:rPr>
        <w:br w:type="page"/>
      </w:r>
      <w:r>
        <w:rPr>
          <w:rFonts w:hint="eastAsia" w:ascii="宋体" w:hAnsi="宋体"/>
          <w:b/>
          <w:color w:val="000000"/>
          <w:sz w:val="28"/>
        </w:rPr>
        <w:t>七</w:t>
      </w:r>
      <w:r>
        <w:rPr>
          <w:rFonts w:ascii="宋体" w:hAnsi="宋体"/>
          <w:b/>
          <w:color w:val="000000"/>
          <w:sz w:val="28"/>
        </w:rPr>
        <w:t>、主要知识产权</w:t>
      </w:r>
      <w:r>
        <w:rPr>
          <w:rFonts w:hint="eastAsia" w:ascii="宋体" w:hAnsi="宋体"/>
          <w:b/>
          <w:color w:val="000000"/>
          <w:sz w:val="28"/>
        </w:rPr>
        <w:t>和</w:t>
      </w:r>
      <w:r>
        <w:rPr>
          <w:rFonts w:ascii="宋体" w:hAnsi="宋体"/>
          <w:b/>
          <w:color w:val="000000"/>
          <w:sz w:val="28"/>
        </w:rPr>
        <w:t>标准规范等目录</w:t>
      </w:r>
      <w:r>
        <w:rPr>
          <w:rFonts w:hint="eastAsia" w:ascii="宋体" w:hAnsi="宋体"/>
          <w:b/>
          <w:color w:val="000000"/>
          <w:sz w:val="28"/>
        </w:rPr>
        <w:t>（不超过10件）</w:t>
      </w:r>
    </w:p>
    <w:tbl>
      <w:tblPr>
        <w:tblStyle w:val="25"/>
        <w:tblW w:w="92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260"/>
        <w:gridCol w:w="1022"/>
        <w:gridCol w:w="849"/>
        <w:gridCol w:w="992"/>
        <w:gridCol w:w="1134"/>
        <w:gridCol w:w="850"/>
        <w:gridCol w:w="851"/>
        <w:gridCol w:w="11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88"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知识产权</w:t>
            </w:r>
            <w:r>
              <w:rPr>
                <w:rFonts w:hint="eastAsia" w:ascii="宋体" w:hAnsi="宋体"/>
                <w:color w:val="000000"/>
                <w:sz w:val="21"/>
                <w:lang w:val="en-US" w:eastAsia="zh-CN"/>
              </w:rPr>
              <w:t>（标准）</w:t>
            </w:r>
            <w:r>
              <w:rPr>
                <w:rFonts w:ascii="宋体" w:hAnsi="宋体"/>
                <w:color w:val="000000"/>
                <w:sz w:val="21"/>
                <w:lang w:val="en-US" w:eastAsia="zh-CN"/>
              </w:rPr>
              <w:t>类别</w:t>
            </w:r>
          </w:p>
        </w:tc>
        <w:tc>
          <w:tcPr>
            <w:tcW w:w="1260"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知识产权（标准）具体</w:t>
            </w:r>
            <w:r>
              <w:rPr>
                <w:rFonts w:ascii="宋体" w:hAnsi="宋体"/>
                <w:color w:val="000000"/>
                <w:sz w:val="21"/>
                <w:lang w:val="en-US" w:eastAsia="zh-CN"/>
              </w:rPr>
              <w:t>名称</w:t>
            </w:r>
          </w:p>
        </w:tc>
        <w:tc>
          <w:tcPr>
            <w:tcW w:w="1022"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国</w:t>
            </w:r>
            <w:r>
              <w:rPr>
                <w:rFonts w:hint="eastAsia" w:ascii="宋体" w:hAnsi="宋体"/>
                <w:color w:val="000000"/>
                <w:sz w:val="21"/>
                <w:lang w:val="en-US" w:eastAsia="zh-CN"/>
              </w:rPr>
              <w:t>家</w:t>
            </w:r>
          </w:p>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w:t>
            </w:r>
            <w:r>
              <w:rPr>
                <w:rFonts w:hint="eastAsia" w:ascii="宋体" w:hAnsi="宋体"/>
                <w:color w:val="000000"/>
                <w:sz w:val="21"/>
                <w:lang w:val="en-US" w:eastAsia="zh-CN"/>
              </w:rPr>
              <w:t>地</w:t>
            </w:r>
            <w:r>
              <w:rPr>
                <w:rFonts w:ascii="宋体" w:hAnsi="宋体"/>
                <w:color w:val="000000"/>
                <w:sz w:val="21"/>
                <w:lang w:val="en-US" w:eastAsia="zh-CN"/>
              </w:rPr>
              <w:t>区）</w:t>
            </w:r>
          </w:p>
        </w:tc>
        <w:tc>
          <w:tcPr>
            <w:tcW w:w="849"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授权号（标准编号）</w:t>
            </w:r>
          </w:p>
        </w:tc>
        <w:tc>
          <w:tcPr>
            <w:tcW w:w="992"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授权（标准发布）日期</w:t>
            </w:r>
          </w:p>
        </w:tc>
        <w:tc>
          <w:tcPr>
            <w:tcW w:w="1134"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证书编号</w:t>
            </w:r>
            <w:r>
              <w:rPr>
                <w:rFonts w:ascii="宋体" w:hAnsi="宋体"/>
                <w:color w:val="000000"/>
                <w:sz w:val="21"/>
                <w:lang w:val="en-US" w:eastAsia="zh-CN"/>
              </w:rPr>
              <w:br w:type="textWrapping"/>
            </w:r>
            <w:r>
              <w:rPr>
                <w:rFonts w:hint="eastAsia" w:ascii="宋体" w:hAnsi="宋体"/>
                <w:color w:val="000000"/>
                <w:sz w:val="21"/>
                <w:lang w:val="en-US" w:eastAsia="zh-CN"/>
              </w:rPr>
              <w:t>（标准批准发布</w:t>
            </w:r>
            <w:r>
              <w:rPr>
                <w:rFonts w:ascii="宋体" w:hAnsi="宋体"/>
                <w:color w:val="000000"/>
                <w:sz w:val="21"/>
                <w:lang w:val="en-US" w:eastAsia="zh-CN"/>
              </w:rPr>
              <w:t>部门</w:t>
            </w:r>
            <w:r>
              <w:rPr>
                <w:rFonts w:hint="eastAsia" w:ascii="宋体" w:hAnsi="宋体"/>
                <w:color w:val="000000"/>
                <w:sz w:val="21"/>
                <w:lang w:val="en-US" w:eastAsia="zh-CN"/>
              </w:rPr>
              <w:t>）</w:t>
            </w:r>
          </w:p>
        </w:tc>
        <w:tc>
          <w:tcPr>
            <w:tcW w:w="850"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权利人（标准起草单位）</w:t>
            </w:r>
          </w:p>
        </w:tc>
        <w:tc>
          <w:tcPr>
            <w:tcW w:w="851"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发明人（标准起草人）</w:t>
            </w:r>
          </w:p>
        </w:tc>
        <w:tc>
          <w:tcPr>
            <w:tcW w:w="1183"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发明专利（标准）有效状态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tcPr>
          <w:p>
            <w:pPr>
              <w:pStyle w:val="12"/>
              <w:spacing w:line="390" w:lineRule="exact"/>
              <w:ind w:firstLine="0" w:firstLineChars="0"/>
              <w:jc w:val="left"/>
              <w:rPr>
                <w:rFonts w:ascii="宋体" w:hAnsi="宋体"/>
                <w:color w:val="000000"/>
                <w:lang w:val="en-US" w:eastAsia="zh-CN"/>
              </w:rPr>
            </w:pPr>
          </w:p>
        </w:tc>
        <w:tc>
          <w:tcPr>
            <w:tcW w:w="1260" w:type="dxa"/>
          </w:tcPr>
          <w:p>
            <w:pPr>
              <w:pStyle w:val="12"/>
              <w:spacing w:line="390" w:lineRule="exact"/>
              <w:ind w:firstLine="0" w:firstLineChars="0"/>
              <w:jc w:val="left"/>
              <w:rPr>
                <w:rFonts w:ascii="宋体" w:hAnsi="宋体"/>
                <w:color w:val="000000"/>
                <w:lang w:val="en-US" w:eastAsia="zh-CN"/>
              </w:rPr>
            </w:pPr>
          </w:p>
        </w:tc>
        <w:tc>
          <w:tcPr>
            <w:tcW w:w="1022" w:type="dxa"/>
          </w:tcPr>
          <w:p>
            <w:pPr>
              <w:pStyle w:val="12"/>
              <w:spacing w:line="390" w:lineRule="exact"/>
              <w:ind w:firstLine="0" w:firstLineChars="0"/>
              <w:jc w:val="left"/>
              <w:rPr>
                <w:rFonts w:ascii="宋体" w:hAnsi="宋体"/>
                <w:color w:val="000000"/>
                <w:lang w:val="en-US" w:eastAsia="zh-CN"/>
              </w:rPr>
            </w:pPr>
          </w:p>
        </w:tc>
        <w:tc>
          <w:tcPr>
            <w:tcW w:w="849" w:type="dxa"/>
          </w:tcPr>
          <w:p>
            <w:pPr>
              <w:pStyle w:val="12"/>
              <w:spacing w:line="390" w:lineRule="exact"/>
              <w:ind w:firstLine="0" w:firstLineChars="0"/>
              <w:jc w:val="left"/>
              <w:rPr>
                <w:rFonts w:ascii="宋体" w:hAnsi="宋体"/>
                <w:color w:val="000000"/>
                <w:lang w:val="en-US" w:eastAsia="zh-CN"/>
              </w:rPr>
            </w:pPr>
          </w:p>
        </w:tc>
        <w:tc>
          <w:tcPr>
            <w:tcW w:w="992" w:type="dxa"/>
          </w:tcPr>
          <w:p>
            <w:pPr>
              <w:pStyle w:val="12"/>
              <w:spacing w:line="390" w:lineRule="exact"/>
              <w:ind w:firstLine="0" w:firstLineChars="0"/>
              <w:jc w:val="left"/>
              <w:rPr>
                <w:rFonts w:ascii="宋体" w:hAnsi="宋体"/>
                <w:color w:val="000000"/>
                <w:lang w:val="en-US" w:eastAsia="zh-CN"/>
              </w:rPr>
            </w:pPr>
          </w:p>
        </w:tc>
        <w:tc>
          <w:tcPr>
            <w:tcW w:w="1134" w:type="dxa"/>
          </w:tcPr>
          <w:p>
            <w:pPr>
              <w:pStyle w:val="12"/>
              <w:spacing w:line="390" w:lineRule="exact"/>
              <w:ind w:firstLine="0" w:firstLineChars="0"/>
              <w:jc w:val="left"/>
              <w:rPr>
                <w:rFonts w:ascii="宋体" w:hAnsi="宋体"/>
                <w:color w:val="000000"/>
                <w:lang w:val="en-US" w:eastAsia="zh-CN"/>
              </w:rPr>
            </w:pPr>
          </w:p>
        </w:tc>
        <w:tc>
          <w:tcPr>
            <w:tcW w:w="850" w:type="dxa"/>
          </w:tcPr>
          <w:p>
            <w:pPr>
              <w:pStyle w:val="12"/>
              <w:spacing w:line="390" w:lineRule="exact"/>
              <w:ind w:firstLine="0" w:firstLineChars="0"/>
              <w:jc w:val="left"/>
              <w:rPr>
                <w:rFonts w:ascii="宋体" w:hAnsi="宋体"/>
                <w:color w:val="000000"/>
                <w:lang w:val="en-US" w:eastAsia="zh-CN"/>
              </w:rPr>
            </w:pPr>
          </w:p>
        </w:tc>
        <w:tc>
          <w:tcPr>
            <w:tcW w:w="851" w:type="dxa"/>
          </w:tcPr>
          <w:p>
            <w:pPr>
              <w:pStyle w:val="12"/>
              <w:spacing w:line="390" w:lineRule="exact"/>
              <w:ind w:firstLine="0" w:firstLineChars="0"/>
              <w:jc w:val="left"/>
              <w:rPr>
                <w:rFonts w:ascii="宋体" w:hAnsi="宋体"/>
                <w:color w:val="000000"/>
                <w:lang w:val="en-US" w:eastAsia="zh-CN"/>
              </w:rPr>
            </w:pPr>
          </w:p>
        </w:tc>
        <w:tc>
          <w:tcPr>
            <w:tcW w:w="1183" w:type="dxa"/>
          </w:tcPr>
          <w:p>
            <w:pPr>
              <w:pStyle w:val="12"/>
              <w:spacing w:line="390" w:lineRule="exact"/>
              <w:ind w:firstLine="0" w:firstLineChars="0"/>
              <w:jc w:val="left"/>
              <w:rPr>
                <w:rFonts w:ascii="宋体" w:hAnsi="宋体"/>
                <w:color w:val="00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tcPr>
          <w:p>
            <w:pPr>
              <w:pStyle w:val="12"/>
              <w:spacing w:line="390" w:lineRule="exact"/>
              <w:ind w:firstLine="0" w:firstLineChars="0"/>
              <w:jc w:val="left"/>
              <w:rPr>
                <w:rFonts w:ascii="宋体" w:hAnsi="宋体"/>
                <w:color w:val="000000"/>
                <w:lang w:val="en-US" w:eastAsia="zh-CN"/>
              </w:rPr>
            </w:pPr>
          </w:p>
        </w:tc>
        <w:tc>
          <w:tcPr>
            <w:tcW w:w="1260" w:type="dxa"/>
          </w:tcPr>
          <w:p>
            <w:pPr>
              <w:pStyle w:val="12"/>
              <w:spacing w:line="390" w:lineRule="exact"/>
              <w:ind w:firstLine="0" w:firstLineChars="0"/>
              <w:jc w:val="left"/>
              <w:rPr>
                <w:rFonts w:ascii="宋体" w:hAnsi="宋体"/>
                <w:color w:val="000000"/>
                <w:lang w:val="en-US" w:eastAsia="zh-CN"/>
              </w:rPr>
            </w:pPr>
          </w:p>
        </w:tc>
        <w:tc>
          <w:tcPr>
            <w:tcW w:w="1022" w:type="dxa"/>
          </w:tcPr>
          <w:p>
            <w:pPr>
              <w:pStyle w:val="12"/>
              <w:spacing w:line="390" w:lineRule="exact"/>
              <w:ind w:firstLine="0" w:firstLineChars="0"/>
              <w:jc w:val="left"/>
              <w:rPr>
                <w:rFonts w:ascii="宋体" w:hAnsi="宋体"/>
                <w:color w:val="000000"/>
                <w:lang w:val="en-US" w:eastAsia="zh-CN"/>
              </w:rPr>
            </w:pPr>
          </w:p>
        </w:tc>
        <w:tc>
          <w:tcPr>
            <w:tcW w:w="849" w:type="dxa"/>
          </w:tcPr>
          <w:p>
            <w:pPr>
              <w:pStyle w:val="12"/>
              <w:spacing w:line="390" w:lineRule="exact"/>
              <w:ind w:firstLine="0" w:firstLineChars="0"/>
              <w:jc w:val="left"/>
              <w:rPr>
                <w:rFonts w:ascii="宋体" w:hAnsi="宋体"/>
                <w:color w:val="000000"/>
                <w:lang w:val="en-US" w:eastAsia="zh-CN"/>
              </w:rPr>
            </w:pPr>
          </w:p>
        </w:tc>
        <w:tc>
          <w:tcPr>
            <w:tcW w:w="992" w:type="dxa"/>
          </w:tcPr>
          <w:p>
            <w:pPr>
              <w:pStyle w:val="12"/>
              <w:spacing w:line="390" w:lineRule="exact"/>
              <w:ind w:firstLine="0" w:firstLineChars="0"/>
              <w:jc w:val="left"/>
              <w:rPr>
                <w:rFonts w:ascii="宋体" w:hAnsi="宋体"/>
                <w:color w:val="000000"/>
                <w:lang w:val="en-US" w:eastAsia="zh-CN"/>
              </w:rPr>
            </w:pPr>
          </w:p>
        </w:tc>
        <w:tc>
          <w:tcPr>
            <w:tcW w:w="1134" w:type="dxa"/>
          </w:tcPr>
          <w:p>
            <w:pPr>
              <w:pStyle w:val="12"/>
              <w:spacing w:line="390" w:lineRule="exact"/>
              <w:ind w:firstLine="0" w:firstLineChars="0"/>
              <w:jc w:val="left"/>
              <w:rPr>
                <w:rFonts w:ascii="宋体" w:hAnsi="宋体"/>
                <w:color w:val="000000"/>
                <w:lang w:val="en-US" w:eastAsia="zh-CN"/>
              </w:rPr>
            </w:pPr>
          </w:p>
        </w:tc>
        <w:tc>
          <w:tcPr>
            <w:tcW w:w="850" w:type="dxa"/>
          </w:tcPr>
          <w:p>
            <w:pPr>
              <w:pStyle w:val="12"/>
              <w:spacing w:line="390" w:lineRule="exact"/>
              <w:ind w:firstLine="0" w:firstLineChars="0"/>
              <w:jc w:val="left"/>
              <w:rPr>
                <w:rFonts w:ascii="宋体" w:hAnsi="宋体"/>
                <w:color w:val="000000"/>
                <w:lang w:val="en-US" w:eastAsia="zh-CN"/>
              </w:rPr>
            </w:pPr>
          </w:p>
        </w:tc>
        <w:tc>
          <w:tcPr>
            <w:tcW w:w="851" w:type="dxa"/>
          </w:tcPr>
          <w:p>
            <w:pPr>
              <w:pStyle w:val="12"/>
              <w:spacing w:line="390" w:lineRule="exact"/>
              <w:ind w:firstLine="0" w:firstLineChars="0"/>
              <w:jc w:val="left"/>
              <w:rPr>
                <w:rFonts w:ascii="宋体" w:hAnsi="宋体"/>
                <w:color w:val="000000"/>
                <w:lang w:val="en-US" w:eastAsia="zh-CN"/>
              </w:rPr>
            </w:pPr>
          </w:p>
        </w:tc>
        <w:tc>
          <w:tcPr>
            <w:tcW w:w="1183" w:type="dxa"/>
          </w:tcPr>
          <w:p>
            <w:pPr>
              <w:pStyle w:val="12"/>
              <w:spacing w:line="390" w:lineRule="exact"/>
              <w:ind w:firstLine="0" w:firstLineChars="0"/>
              <w:jc w:val="left"/>
              <w:rPr>
                <w:rFonts w:ascii="宋体" w:hAnsi="宋体"/>
                <w:color w:val="00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tcPr>
          <w:p>
            <w:pPr>
              <w:pStyle w:val="12"/>
              <w:spacing w:line="390" w:lineRule="exact"/>
              <w:ind w:firstLine="0" w:firstLineChars="0"/>
              <w:jc w:val="left"/>
              <w:rPr>
                <w:rFonts w:ascii="宋体" w:hAnsi="宋体"/>
                <w:color w:val="000000"/>
                <w:lang w:val="en-US" w:eastAsia="zh-CN"/>
              </w:rPr>
            </w:pPr>
          </w:p>
        </w:tc>
        <w:tc>
          <w:tcPr>
            <w:tcW w:w="1260" w:type="dxa"/>
          </w:tcPr>
          <w:p>
            <w:pPr>
              <w:pStyle w:val="12"/>
              <w:spacing w:line="390" w:lineRule="exact"/>
              <w:ind w:firstLine="0" w:firstLineChars="0"/>
              <w:jc w:val="left"/>
              <w:rPr>
                <w:rFonts w:ascii="宋体" w:hAnsi="宋体"/>
                <w:color w:val="000000"/>
                <w:lang w:val="en-US" w:eastAsia="zh-CN"/>
              </w:rPr>
            </w:pPr>
          </w:p>
        </w:tc>
        <w:tc>
          <w:tcPr>
            <w:tcW w:w="1022" w:type="dxa"/>
          </w:tcPr>
          <w:p>
            <w:pPr>
              <w:pStyle w:val="12"/>
              <w:spacing w:line="390" w:lineRule="exact"/>
              <w:ind w:firstLine="0" w:firstLineChars="0"/>
              <w:jc w:val="left"/>
              <w:rPr>
                <w:rFonts w:ascii="宋体" w:hAnsi="宋体"/>
                <w:color w:val="000000"/>
                <w:lang w:val="en-US" w:eastAsia="zh-CN"/>
              </w:rPr>
            </w:pPr>
          </w:p>
        </w:tc>
        <w:tc>
          <w:tcPr>
            <w:tcW w:w="849" w:type="dxa"/>
          </w:tcPr>
          <w:p>
            <w:pPr>
              <w:pStyle w:val="12"/>
              <w:spacing w:line="390" w:lineRule="exact"/>
              <w:ind w:firstLine="0" w:firstLineChars="0"/>
              <w:jc w:val="left"/>
              <w:rPr>
                <w:rFonts w:ascii="宋体" w:hAnsi="宋体"/>
                <w:color w:val="000000"/>
                <w:lang w:val="en-US" w:eastAsia="zh-CN"/>
              </w:rPr>
            </w:pPr>
          </w:p>
        </w:tc>
        <w:tc>
          <w:tcPr>
            <w:tcW w:w="992" w:type="dxa"/>
          </w:tcPr>
          <w:p>
            <w:pPr>
              <w:pStyle w:val="12"/>
              <w:spacing w:line="390" w:lineRule="exact"/>
              <w:ind w:firstLine="0" w:firstLineChars="0"/>
              <w:jc w:val="left"/>
              <w:rPr>
                <w:rFonts w:ascii="宋体" w:hAnsi="宋体"/>
                <w:color w:val="000000"/>
                <w:lang w:val="en-US" w:eastAsia="zh-CN"/>
              </w:rPr>
            </w:pPr>
          </w:p>
        </w:tc>
        <w:tc>
          <w:tcPr>
            <w:tcW w:w="1134" w:type="dxa"/>
          </w:tcPr>
          <w:p>
            <w:pPr>
              <w:pStyle w:val="12"/>
              <w:spacing w:line="390" w:lineRule="exact"/>
              <w:ind w:firstLine="0" w:firstLineChars="0"/>
              <w:jc w:val="left"/>
              <w:rPr>
                <w:rFonts w:ascii="宋体" w:hAnsi="宋体"/>
                <w:color w:val="000000"/>
                <w:lang w:val="en-US" w:eastAsia="zh-CN"/>
              </w:rPr>
            </w:pPr>
          </w:p>
        </w:tc>
        <w:tc>
          <w:tcPr>
            <w:tcW w:w="850" w:type="dxa"/>
          </w:tcPr>
          <w:p>
            <w:pPr>
              <w:pStyle w:val="12"/>
              <w:spacing w:line="390" w:lineRule="exact"/>
              <w:ind w:firstLine="0" w:firstLineChars="0"/>
              <w:jc w:val="left"/>
              <w:rPr>
                <w:rFonts w:ascii="宋体" w:hAnsi="宋体"/>
                <w:color w:val="000000"/>
                <w:lang w:val="en-US" w:eastAsia="zh-CN"/>
              </w:rPr>
            </w:pPr>
          </w:p>
        </w:tc>
        <w:tc>
          <w:tcPr>
            <w:tcW w:w="851" w:type="dxa"/>
          </w:tcPr>
          <w:p>
            <w:pPr>
              <w:pStyle w:val="12"/>
              <w:spacing w:line="390" w:lineRule="exact"/>
              <w:ind w:firstLine="0" w:firstLineChars="0"/>
              <w:jc w:val="left"/>
              <w:rPr>
                <w:rFonts w:ascii="宋体" w:hAnsi="宋体"/>
                <w:color w:val="000000"/>
                <w:lang w:val="en-US" w:eastAsia="zh-CN"/>
              </w:rPr>
            </w:pPr>
          </w:p>
        </w:tc>
        <w:tc>
          <w:tcPr>
            <w:tcW w:w="1183" w:type="dxa"/>
          </w:tcPr>
          <w:p>
            <w:pPr>
              <w:pStyle w:val="12"/>
              <w:spacing w:line="390" w:lineRule="exact"/>
              <w:ind w:firstLine="0" w:firstLineChars="0"/>
              <w:jc w:val="left"/>
              <w:rPr>
                <w:rFonts w:ascii="宋体" w:hAnsi="宋体"/>
                <w:color w:val="00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tcPr>
          <w:p>
            <w:pPr>
              <w:pStyle w:val="12"/>
              <w:spacing w:line="390" w:lineRule="exact"/>
              <w:ind w:firstLine="0" w:firstLineChars="0"/>
              <w:jc w:val="left"/>
              <w:rPr>
                <w:rFonts w:ascii="宋体" w:hAnsi="宋体"/>
                <w:color w:val="000000"/>
                <w:lang w:val="en-US" w:eastAsia="zh-CN"/>
              </w:rPr>
            </w:pPr>
          </w:p>
        </w:tc>
        <w:tc>
          <w:tcPr>
            <w:tcW w:w="1260" w:type="dxa"/>
          </w:tcPr>
          <w:p>
            <w:pPr>
              <w:pStyle w:val="12"/>
              <w:spacing w:line="390" w:lineRule="exact"/>
              <w:ind w:firstLine="0" w:firstLineChars="0"/>
              <w:jc w:val="left"/>
              <w:rPr>
                <w:rFonts w:ascii="宋体" w:hAnsi="宋体"/>
                <w:color w:val="000000"/>
                <w:lang w:val="en-US" w:eastAsia="zh-CN"/>
              </w:rPr>
            </w:pPr>
          </w:p>
        </w:tc>
        <w:tc>
          <w:tcPr>
            <w:tcW w:w="1022" w:type="dxa"/>
          </w:tcPr>
          <w:p>
            <w:pPr>
              <w:pStyle w:val="12"/>
              <w:spacing w:line="390" w:lineRule="exact"/>
              <w:ind w:firstLine="0" w:firstLineChars="0"/>
              <w:jc w:val="left"/>
              <w:rPr>
                <w:rFonts w:ascii="宋体" w:hAnsi="宋体"/>
                <w:color w:val="000000"/>
                <w:lang w:val="en-US" w:eastAsia="zh-CN"/>
              </w:rPr>
            </w:pPr>
          </w:p>
        </w:tc>
        <w:tc>
          <w:tcPr>
            <w:tcW w:w="849" w:type="dxa"/>
          </w:tcPr>
          <w:p>
            <w:pPr>
              <w:pStyle w:val="12"/>
              <w:spacing w:line="390" w:lineRule="exact"/>
              <w:ind w:firstLine="0" w:firstLineChars="0"/>
              <w:jc w:val="left"/>
              <w:rPr>
                <w:rFonts w:ascii="宋体" w:hAnsi="宋体"/>
                <w:color w:val="000000"/>
                <w:lang w:val="en-US" w:eastAsia="zh-CN"/>
              </w:rPr>
            </w:pPr>
          </w:p>
        </w:tc>
        <w:tc>
          <w:tcPr>
            <w:tcW w:w="992" w:type="dxa"/>
          </w:tcPr>
          <w:p>
            <w:pPr>
              <w:pStyle w:val="12"/>
              <w:spacing w:line="390" w:lineRule="exact"/>
              <w:ind w:firstLine="0" w:firstLineChars="0"/>
              <w:jc w:val="left"/>
              <w:rPr>
                <w:rFonts w:ascii="宋体" w:hAnsi="宋体"/>
                <w:color w:val="000000"/>
                <w:lang w:val="en-US" w:eastAsia="zh-CN"/>
              </w:rPr>
            </w:pPr>
          </w:p>
        </w:tc>
        <w:tc>
          <w:tcPr>
            <w:tcW w:w="1134" w:type="dxa"/>
          </w:tcPr>
          <w:p>
            <w:pPr>
              <w:pStyle w:val="12"/>
              <w:spacing w:line="390" w:lineRule="exact"/>
              <w:ind w:firstLine="0" w:firstLineChars="0"/>
              <w:jc w:val="left"/>
              <w:rPr>
                <w:rFonts w:ascii="宋体" w:hAnsi="宋体"/>
                <w:color w:val="000000"/>
                <w:lang w:val="en-US" w:eastAsia="zh-CN"/>
              </w:rPr>
            </w:pPr>
          </w:p>
        </w:tc>
        <w:tc>
          <w:tcPr>
            <w:tcW w:w="850" w:type="dxa"/>
          </w:tcPr>
          <w:p>
            <w:pPr>
              <w:pStyle w:val="12"/>
              <w:spacing w:line="390" w:lineRule="exact"/>
              <w:ind w:firstLine="0" w:firstLineChars="0"/>
              <w:jc w:val="left"/>
              <w:rPr>
                <w:rFonts w:ascii="宋体" w:hAnsi="宋体"/>
                <w:color w:val="000000"/>
                <w:lang w:val="en-US" w:eastAsia="zh-CN"/>
              </w:rPr>
            </w:pPr>
          </w:p>
        </w:tc>
        <w:tc>
          <w:tcPr>
            <w:tcW w:w="851" w:type="dxa"/>
          </w:tcPr>
          <w:p>
            <w:pPr>
              <w:pStyle w:val="12"/>
              <w:spacing w:line="390" w:lineRule="exact"/>
              <w:ind w:firstLine="0" w:firstLineChars="0"/>
              <w:jc w:val="left"/>
              <w:rPr>
                <w:rFonts w:ascii="宋体" w:hAnsi="宋体"/>
                <w:color w:val="000000"/>
                <w:lang w:val="en-US" w:eastAsia="zh-CN"/>
              </w:rPr>
            </w:pPr>
          </w:p>
        </w:tc>
        <w:tc>
          <w:tcPr>
            <w:tcW w:w="1183" w:type="dxa"/>
          </w:tcPr>
          <w:p>
            <w:pPr>
              <w:pStyle w:val="12"/>
              <w:spacing w:line="390" w:lineRule="exact"/>
              <w:ind w:firstLine="0" w:firstLineChars="0"/>
              <w:jc w:val="left"/>
              <w:rPr>
                <w:rFonts w:ascii="宋体" w:hAnsi="宋体"/>
                <w:color w:val="00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tcPr>
          <w:p>
            <w:pPr>
              <w:pStyle w:val="12"/>
              <w:spacing w:line="390" w:lineRule="exact"/>
              <w:ind w:firstLine="0" w:firstLineChars="0"/>
              <w:jc w:val="left"/>
              <w:rPr>
                <w:rFonts w:ascii="宋体" w:hAnsi="宋体"/>
                <w:color w:val="000000"/>
                <w:lang w:val="en-US" w:eastAsia="zh-CN"/>
              </w:rPr>
            </w:pPr>
          </w:p>
        </w:tc>
        <w:tc>
          <w:tcPr>
            <w:tcW w:w="1260" w:type="dxa"/>
          </w:tcPr>
          <w:p>
            <w:pPr>
              <w:pStyle w:val="12"/>
              <w:spacing w:line="390" w:lineRule="exact"/>
              <w:ind w:firstLine="0" w:firstLineChars="0"/>
              <w:jc w:val="left"/>
              <w:rPr>
                <w:rFonts w:ascii="宋体" w:hAnsi="宋体"/>
                <w:color w:val="000000"/>
                <w:lang w:val="en-US" w:eastAsia="zh-CN"/>
              </w:rPr>
            </w:pPr>
          </w:p>
        </w:tc>
        <w:tc>
          <w:tcPr>
            <w:tcW w:w="1022" w:type="dxa"/>
          </w:tcPr>
          <w:p>
            <w:pPr>
              <w:pStyle w:val="12"/>
              <w:spacing w:line="390" w:lineRule="exact"/>
              <w:ind w:firstLine="0" w:firstLineChars="0"/>
              <w:jc w:val="left"/>
              <w:rPr>
                <w:rFonts w:ascii="宋体" w:hAnsi="宋体"/>
                <w:color w:val="000000"/>
                <w:lang w:val="en-US" w:eastAsia="zh-CN"/>
              </w:rPr>
            </w:pPr>
          </w:p>
        </w:tc>
        <w:tc>
          <w:tcPr>
            <w:tcW w:w="849" w:type="dxa"/>
          </w:tcPr>
          <w:p>
            <w:pPr>
              <w:pStyle w:val="12"/>
              <w:spacing w:line="390" w:lineRule="exact"/>
              <w:ind w:firstLine="0" w:firstLineChars="0"/>
              <w:jc w:val="left"/>
              <w:rPr>
                <w:rFonts w:ascii="宋体" w:hAnsi="宋体"/>
                <w:color w:val="000000"/>
                <w:lang w:val="en-US" w:eastAsia="zh-CN"/>
              </w:rPr>
            </w:pPr>
          </w:p>
        </w:tc>
        <w:tc>
          <w:tcPr>
            <w:tcW w:w="992" w:type="dxa"/>
          </w:tcPr>
          <w:p>
            <w:pPr>
              <w:pStyle w:val="12"/>
              <w:spacing w:line="390" w:lineRule="exact"/>
              <w:ind w:firstLine="0" w:firstLineChars="0"/>
              <w:jc w:val="left"/>
              <w:rPr>
                <w:rFonts w:ascii="宋体" w:hAnsi="宋体"/>
                <w:color w:val="000000"/>
                <w:lang w:val="en-US" w:eastAsia="zh-CN"/>
              </w:rPr>
            </w:pPr>
          </w:p>
        </w:tc>
        <w:tc>
          <w:tcPr>
            <w:tcW w:w="1134" w:type="dxa"/>
          </w:tcPr>
          <w:p>
            <w:pPr>
              <w:pStyle w:val="12"/>
              <w:spacing w:line="390" w:lineRule="exact"/>
              <w:ind w:firstLine="0" w:firstLineChars="0"/>
              <w:jc w:val="left"/>
              <w:rPr>
                <w:rFonts w:ascii="宋体" w:hAnsi="宋体"/>
                <w:color w:val="000000"/>
                <w:lang w:val="en-US" w:eastAsia="zh-CN"/>
              </w:rPr>
            </w:pPr>
          </w:p>
        </w:tc>
        <w:tc>
          <w:tcPr>
            <w:tcW w:w="850" w:type="dxa"/>
          </w:tcPr>
          <w:p>
            <w:pPr>
              <w:pStyle w:val="12"/>
              <w:spacing w:line="390" w:lineRule="exact"/>
              <w:ind w:firstLine="0" w:firstLineChars="0"/>
              <w:jc w:val="left"/>
              <w:rPr>
                <w:rFonts w:ascii="宋体" w:hAnsi="宋体"/>
                <w:color w:val="000000"/>
                <w:lang w:val="en-US" w:eastAsia="zh-CN"/>
              </w:rPr>
            </w:pPr>
          </w:p>
        </w:tc>
        <w:tc>
          <w:tcPr>
            <w:tcW w:w="851" w:type="dxa"/>
          </w:tcPr>
          <w:p>
            <w:pPr>
              <w:pStyle w:val="12"/>
              <w:spacing w:line="390" w:lineRule="exact"/>
              <w:ind w:firstLine="0" w:firstLineChars="0"/>
              <w:jc w:val="left"/>
              <w:rPr>
                <w:rFonts w:ascii="宋体" w:hAnsi="宋体"/>
                <w:color w:val="000000"/>
                <w:lang w:val="en-US" w:eastAsia="zh-CN"/>
              </w:rPr>
            </w:pPr>
          </w:p>
        </w:tc>
        <w:tc>
          <w:tcPr>
            <w:tcW w:w="1183" w:type="dxa"/>
          </w:tcPr>
          <w:p>
            <w:pPr>
              <w:pStyle w:val="12"/>
              <w:spacing w:line="390" w:lineRule="exact"/>
              <w:ind w:firstLine="0" w:firstLineChars="0"/>
              <w:jc w:val="left"/>
              <w:rPr>
                <w:rFonts w:ascii="宋体" w:hAnsi="宋体"/>
                <w:color w:val="00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tcPr>
          <w:p>
            <w:pPr>
              <w:pStyle w:val="12"/>
              <w:spacing w:line="390" w:lineRule="exact"/>
              <w:ind w:firstLine="0" w:firstLineChars="0"/>
              <w:jc w:val="left"/>
              <w:rPr>
                <w:rFonts w:ascii="宋体" w:hAnsi="宋体"/>
                <w:color w:val="000000"/>
                <w:lang w:val="en-US" w:eastAsia="zh-CN"/>
              </w:rPr>
            </w:pPr>
          </w:p>
        </w:tc>
        <w:tc>
          <w:tcPr>
            <w:tcW w:w="1260" w:type="dxa"/>
          </w:tcPr>
          <w:p>
            <w:pPr>
              <w:pStyle w:val="12"/>
              <w:spacing w:line="390" w:lineRule="exact"/>
              <w:ind w:firstLine="0" w:firstLineChars="0"/>
              <w:jc w:val="left"/>
              <w:rPr>
                <w:rFonts w:ascii="宋体" w:hAnsi="宋体"/>
                <w:color w:val="000000"/>
                <w:lang w:val="en-US" w:eastAsia="zh-CN"/>
              </w:rPr>
            </w:pPr>
          </w:p>
        </w:tc>
        <w:tc>
          <w:tcPr>
            <w:tcW w:w="1022" w:type="dxa"/>
          </w:tcPr>
          <w:p>
            <w:pPr>
              <w:pStyle w:val="12"/>
              <w:spacing w:line="390" w:lineRule="exact"/>
              <w:ind w:firstLine="0" w:firstLineChars="0"/>
              <w:jc w:val="left"/>
              <w:rPr>
                <w:rFonts w:ascii="宋体" w:hAnsi="宋体"/>
                <w:color w:val="000000"/>
                <w:lang w:val="en-US" w:eastAsia="zh-CN"/>
              </w:rPr>
            </w:pPr>
          </w:p>
        </w:tc>
        <w:tc>
          <w:tcPr>
            <w:tcW w:w="849" w:type="dxa"/>
          </w:tcPr>
          <w:p>
            <w:pPr>
              <w:pStyle w:val="12"/>
              <w:spacing w:line="390" w:lineRule="exact"/>
              <w:ind w:firstLine="0" w:firstLineChars="0"/>
              <w:jc w:val="left"/>
              <w:rPr>
                <w:rFonts w:ascii="宋体" w:hAnsi="宋体"/>
                <w:color w:val="000000"/>
                <w:lang w:val="en-US" w:eastAsia="zh-CN"/>
              </w:rPr>
            </w:pPr>
          </w:p>
        </w:tc>
        <w:tc>
          <w:tcPr>
            <w:tcW w:w="992" w:type="dxa"/>
          </w:tcPr>
          <w:p>
            <w:pPr>
              <w:pStyle w:val="12"/>
              <w:spacing w:line="390" w:lineRule="exact"/>
              <w:ind w:firstLine="0" w:firstLineChars="0"/>
              <w:jc w:val="left"/>
              <w:rPr>
                <w:rFonts w:ascii="宋体" w:hAnsi="宋体"/>
                <w:color w:val="000000"/>
                <w:lang w:val="en-US" w:eastAsia="zh-CN"/>
              </w:rPr>
            </w:pPr>
          </w:p>
        </w:tc>
        <w:tc>
          <w:tcPr>
            <w:tcW w:w="1134" w:type="dxa"/>
          </w:tcPr>
          <w:p>
            <w:pPr>
              <w:pStyle w:val="12"/>
              <w:spacing w:line="390" w:lineRule="exact"/>
              <w:ind w:firstLine="0" w:firstLineChars="0"/>
              <w:jc w:val="left"/>
              <w:rPr>
                <w:rFonts w:ascii="宋体" w:hAnsi="宋体"/>
                <w:color w:val="000000"/>
                <w:lang w:val="en-US" w:eastAsia="zh-CN"/>
              </w:rPr>
            </w:pPr>
          </w:p>
        </w:tc>
        <w:tc>
          <w:tcPr>
            <w:tcW w:w="850" w:type="dxa"/>
          </w:tcPr>
          <w:p>
            <w:pPr>
              <w:pStyle w:val="12"/>
              <w:spacing w:line="390" w:lineRule="exact"/>
              <w:ind w:firstLine="0" w:firstLineChars="0"/>
              <w:jc w:val="left"/>
              <w:rPr>
                <w:rFonts w:ascii="宋体" w:hAnsi="宋体"/>
                <w:color w:val="000000"/>
                <w:lang w:val="en-US" w:eastAsia="zh-CN"/>
              </w:rPr>
            </w:pPr>
          </w:p>
        </w:tc>
        <w:tc>
          <w:tcPr>
            <w:tcW w:w="851" w:type="dxa"/>
          </w:tcPr>
          <w:p>
            <w:pPr>
              <w:pStyle w:val="12"/>
              <w:spacing w:line="390" w:lineRule="exact"/>
              <w:ind w:firstLine="0" w:firstLineChars="0"/>
              <w:jc w:val="left"/>
              <w:rPr>
                <w:rFonts w:ascii="宋体" w:hAnsi="宋体"/>
                <w:color w:val="000000"/>
                <w:lang w:val="en-US" w:eastAsia="zh-CN"/>
              </w:rPr>
            </w:pPr>
          </w:p>
        </w:tc>
        <w:tc>
          <w:tcPr>
            <w:tcW w:w="1183" w:type="dxa"/>
          </w:tcPr>
          <w:p>
            <w:pPr>
              <w:pStyle w:val="12"/>
              <w:spacing w:line="390" w:lineRule="exact"/>
              <w:ind w:firstLine="0" w:firstLineChars="0"/>
              <w:jc w:val="left"/>
              <w:rPr>
                <w:rFonts w:ascii="宋体" w:hAnsi="宋体"/>
                <w:color w:val="00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tcPr>
          <w:p>
            <w:pPr>
              <w:pStyle w:val="12"/>
              <w:spacing w:line="390" w:lineRule="exact"/>
              <w:ind w:firstLine="0" w:firstLineChars="0"/>
              <w:jc w:val="left"/>
              <w:rPr>
                <w:rFonts w:ascii="宋体" w:hAnsi="宋体"/>
                <w:color w:val="000000"/>
                <w:lang w:val="en-US" w:eastAsia="zh-CN"/>
              </w:rPr>
            </w:pPr>
          </w:p>
        </w:tc>
        <w:tc>
          <w:tcPr>
            <w:tcW w:w="1260" w:type="dxa"/>
          </w:tcPr>
          <w:p>
            <w:pPr>
              <w:pStyle w:val="12"/>
              <w:spacing w:line="390" w:lineRule="exact"/>
              <w:ind w:firstLine="0" w:firstLineChars="0"/>
              <w:jc w:val="left"/>
              <w:rPr>
                <w:rFonts w:ascii="宋体" w:hAnsi="宋体"/>
                <w:color w:val="000000"/>
                <w:lang w:val="en-US" w:eastAsia="zh-CN"/>
              </w:rPr>
            </w:pPr>
          </w:p>
        </w:tc>
        <w:tc>
          <w:tcPr>
            <w:tcW w:w="1022" w:type="dxa"/>
          </w:tcPr>
          <w:p>
            <w:pPr>
              <w:pStyle w:val="12"/>
              <w:spacing w:line="390" w:lineRule="exact"/>
              <w:ind w:firstLine="0" w:firstLineChars="0"/>
              <w:jc w:val="left"/>
              <w:rPr>
                <w:rFonts w:ascii="宋体" w:hAnsi="宋体"/>
                <w:color w:val="000000"/>
                <w:lang w:val="en-US" w:eastAsia="zh-CN"/>
              </w:rPr>
            </w:pPr>
          </w:p>
        </w:tc>
        <w:tc>
          <w:tcPr>
            <w:tcW w:w="849" w:type="dxa"/>
          </w:tcPr>
          <w:p>
            <w:pPr>
              <w:pStyle w:val="12"/>
              <w:spacing w:line="390" w:lineRule="exact"/>
              <w:ind w:firstLine="0" w:firstLineChars="0"/>
              <w:jc w:val="left"/>
              <w:rPr>
                <w:rFonts w:ascii="宋体" w:hAnsi="宋体"/>
                <w:color w:val="000000"/>
                <w:lang w:val="en-US" w:eastAsia="zh-CN"/>
              </w:rPr>
            </w:pPr>
          </w:p>
        </w:tc>
        <w:tc>
          <w:tcPr>
            <w:tcW w:w="992" w:type="dxa"/>
          </w:tcPr>
          <w:p>
            <w:pPr>
              <w:pStyle w:val="12"/>
              <w:spacing w:line="390" w:lineRule="exact"/>
              <w:ind w:firstLine="0" w:firstLineChars="0"/>
              <w:jc w:val="left"/>
              <w:rPr>
                <w:rFonts w:ascii="宋体" w:hAnsi="宋体"/>
                <w:color w:val="000000"/>
                <w:lang w:val="en-US" w:eastAsia="zh-CN"/>
              </w:rPr>
            </w:pPr>
          </w:p>
        </w:tc>
        <w:tc>
          <w:tcPr>
            <w:tcW w:w="1134" w:type="dxa"/>
          </w:tcPr>
          <w:p>
            <w:pPr>
              <w:pStyle w:val="12"/>
              <w:spacing w:line="390" w:lineRule="exact"/>
              <w:ind w:firstLine="0" w:firstLineChars="0"/>
              <w:jc w:val="left"/>
              <w:rPr>
                <w:rFonts w:ascii="宋体" w:hAnsi="宋体"/>
                <w:color w:val="000000"/>
                <w:lang w:val="en-US" w:eastAsia="zh-CN"/>
              </w:rPr>
            </w:pPr>
          </w:p>
        </w:tc>
        <w:tc>
          <w:tcPr>
            <w:tcW w:w="850" w:type="dxa"/>
          </w:tcPr>
          <w:p>
            <w:pPr>
              <w:pStyle w:val="12"/>
              <w:spacing w:line="390" w:lineRule="exact"/>
              <w:ind w:firstLine="0" w:firstLineChars="0"/>
              <w:jc w:val="left"/>
              <w:rPr>
                <w:rFonts w:ascii="宋体" w:hAnsi="宋体"/>
                <w:color w:val="000000"/>
                <w:lang w:val="en-US" w:eastAsia="zh-CN"/>
              </w:rPr>
            </w:pPr>
          </w:p>
        </w:tc>
        <w:tc>
          <w:tcPr>
            <w:tcW w:w="851" w:type="dxa"/>
          </w:tcPr>
          <w:p>
            <w:pPr>
              <w:pStyle w:val="12"/>
              <w:spacing w:line="390" w:lineRule="exact"/>
              <w:ind w:firstLine="0" w:firstLineChars="0"/>
              <w:jc w:val="left"/>
              <w:rPr>
                <w:rFonts w:ascii="宋体" w:hAnsi="宋体"/>
                <w:color w:val="000000"/>
                <w:lang w:val="en-US" w:eastAsia="zh-CN"/>
              </w:rPr>
            </w:pPr>
          </w:p>
        </w:tc>
        <w:tc>
          <w:tcPr>
            <w:tcW w:w="1183" w:type="dxa"/>
          </w:tcPr>
          <w:p>
            <w:pPr>
              <w:pStyle w:val="12"/>
              <w:spacing w:line="390" w:lineRule="exact"/>
              <w:ind w:firstLine="0" w:firstLineChars="0"/>
              <w:jc w:val="left"/>
              <w:rPr>
                <w:rFonts w:ascii="宋体" w:hAnsi="宋体"/>
                <w:color w:val="00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tcPr>
          <w:p>
            <w:pPr>
              <w:pStyle w:val="12"/>
              <w:spacing w:line="390" w:lineRule="exact"/>
              <w:ind w:firstLine="0" w:firstLineChars="0"/>
              <w:jc w:val="left"/>
              <w:rPr>
                <w:rFonts w:ascii="宋体" w:hAnsi="宋体"/>
                <w:color w:val="000000"/>
                <w:lang w:val="en-US" w:eastAsia="zh-CN"/>
              </w:rPr>
            </w:pPr>
          </w:p>
        </w:tc>
        <w:tc>
          <w:tcPr>
            <w:tcW w:w="1260" w:type="dxa"/>
          </w:tcPr>
          <w:p>
            <w:pPr>
              <w:pStyle w:val="12"/>
              <w:spacing w:line="390" w:lineRule="exact"/>
              <w:ind w:firstLine="0" w:firstLineChars="0"/>
              <w:jc w:val="left"/>
              <w:rPr>
                <w:rFonts w:ascii="宋体" w:hAnsi="宋体"/>
                <w:color w:val="000000"/>
                <w:lang w:val="en-US" w:eastAsia="zh-CN"/>
              </w:rPr>
            </w:pPr>
          </w:p>
        </w:tc>
        <w:tc>
          <w:tcPr>
            <w:tcW w:w="1022" w:type="dxa"/>
          </w:tcPr>
          <w:p>
            <w:pPr>
              <w:pStyle w:val="12"/>
              <w:spacing w:line="390" w:lineRule="exact"/>
              <w:ind w:firstLine="0" w:firstLineChars="0"/>
              <w:jc w:val="left"/>
              <w:rPr>
                <w:rFonts w:ascii="宋体" w:hAnsi="宋体"/>
                <w:color w:val="000000"/>
                <w:lang w:val="en-US" w:eastAsia="zh-CN"/>
              </w:rPr>
            </w:pPr>
          </w:p>
        </w:tc>
        <w:tc>
          <w:tcPr>
            <w:tcW w:w="849" w:type="dxa"/>
          </w:tcPr>
          <w:p>
            <w:pPr>
              <w:pStyle w:val="12"/>
              <w:spacing w:line="390" w:lineRule="exact"/>
              <w:ind w:firstLine="0" w:firstLineChars="0"/>
              <w:jc w:val="left"/>
              <w:rPr>
                <w:rFonts w:ascii="宋体" w:hAnsi="宋体"/>
                <w:color w:val="000000"/>
                <w:lang w:val="en-US" w:eastAsia="zh-CN"/>
              </w:rPr>
            </w:pPr>
          </w:p>
        </w:tc>
        <w:tc>
          <w:tcPr>
            <w:tcW w:w="992" w:type="dxa"/>
          </w:tcPr>
          <w:p>
            <w:pPr>
              <w:pStyle w:val="12"/>
              <w:spacing w:line="390" w:lineRule="exact"/>
              <w:ind w:firstLine="0" w:firstLineChars="0"/>
              <w:jc w:val="left"/>
              <w:rPr>
                <w:rFonts w:ascii="宋体" w:hAnsi="宋体"/>
                <w:color w:val="000000"/>
                <w:lang w:val="en-US" w:eastAsia="zh-CN"/>
              </w:rPr>
            </w:pPr>
          </w:p>
        </w:tc>
        <w:tc>
          <w:tcPr>
            <w:tcW w:w="1134" w:type="dxa"/>
          </w:tcPr>
          <w:p>
            <w:pPr>
              <w:pStyle w:val="12"/>
              <w:spacing w:line="390" w:lineRule="exact"/>
              <w:ind w:firstLine="0" w:firstLineChars="0"/>
              <w:jc w:val="left"/>
              <w:rPr>
                <w:rFonts w:ascii="宋体" w:hAnsi="宋体"/>
                <w:color w:val="000000"/>
                <w:lang w:val="en-US" w:eastAsia="zh-CN"/>
              </w:rPr>
            </w:pPr>
          </w:p>
        </w:tc>
        <w:tc>
          <w:tcPr>
            <w:tcW w:w="850" w:type="dxa"/>
          </w:tcPr>
          <w:p>
            <w:pPr>
              <w:pStyle w:val="12"/>
              <w:spacing w:line="390" w:lineRule="exact"/>
              <w:ind w:firstLine="0" w:firstLineChars="0"/>
              <w:jc w:val="left"/>
              <w:rPr>
                <w:rFonts w:ascii="宋体" w:hAnsi="宋体"/>
                <w:color w:val="000000"/>
                <w:lang w:val="en-US" w:eastAsia="zh-CN"/>
              </w:rPr>
            </w:pPr>
          </w:p>
        </w:tc>
        <w:tc>
          <w:tcPr>
            <w:tcW w:w="851" w:type="dxa"/>
          </w:tcPr>
          <w:p>
            <w:pPr>
              <w:pStyle w:val="12"/>
              <w:spacing w:line="390" w:lineRule="exact"/>
              <w:ind w:firstLine="0" w:firstLineChars="0"/>
              <w:jc w:val="left"/>
              <w:rPr>
                <w:rFonts w:ascii="宋体" w:hAnsi="宋体"/>
                <w:color w:val="000000"/>
                <w:lang w:val="en-US" w:eastAsia="zh-CN"/>
              </w:rPr>
            </w:pPr>
          </w:p>
        </w:tc>
        <w:tc>
          <w:tcPr>
            <w:tcW w:w="1183" w:type="dxa"/>
          </w:tcPr>
          <w:p>
            <w:pPr>
              <w:pStyle w:val="12"/>
              <w:spacing w:line="390" w:lineRule="exact"/>
              <w:ind w:firstLine="0" w:firstLineChars="0"/>
              <w:jc w:val="left"/>
              <w:rPr>
                <w:rFonts w:ascii="宋体" w:hAnsi="宋体"/>
                <w:color w:val="00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tcPr>
          <w:p>
            <w:pPr>
              <w:pStyle w:val="12"/>
              <w:spacing w:line="390" w:lineRule="exact"/>
              <w:ind w:firstLine="0" w:firstLineChars="0"/>
              <w:jc w:val="left"/>
              <w:rPr>
                <w:rFonts w:ascii="宋体" w:hAnsi="宋体"/>
                <w:color w:val="000000"/>
                <w:lang w:val="en-US" w:eastAsia="zh-CN"/>
              </w:rPr>
            </w:pPr>
          </w:p>
        </w:tc>
        <w:tc>
          <w:tcPr>
            <w:tcW w:w="1260" w:type="dxa"/>
          </w:tcPr>
          <w:p>
            <w:pPr>
              <w:pStyle w:val="12"/>
              <w:spacing w:line="390" w:lineRule="exact"/>
              <w:ind w:firstLine="0" w:firstLineChars="0"/>
              <w:jc w:val="left"/>
              <w:rPr>
                <w:rFonts w:ascii="宋体" w:hAnsi="宋体"/>
                <w:color w:val="000000"/>
                <w:lang w:val="en-US" w:eastAsia="zh-CN"/>
              </w:rPr>
            </w:pPr>
          </w:p>
        </w:tc>
        <w:tc>
          <w:tcPr>
            <w:tcW w:w="1022" w:type="dxa"/>
          </w:tcPr>
          <w:p>
            <w:pPr>
              <w:pStyle w:val="12"/>
              <w:spacing w:line="390" w:lineRule="exact"/>
              <w:ind w:firstLine="0" w:firstLineChars="0"/>
              <w:jc w:val="left"/>
              <w:rPr>
                <w:rFonts w:ascii="宋体" w:hAnsi="宋体"/>
                <w:color w:val="000000"/>
                <w:lang w:val="en-US" w:eastAsia="zh-CN"/>
              </w:rPr>
            </w:pPr>
          </w:p>
        </w:tc>
        <w:tc>
          <w:tcPr>
            <w:tcW w:w="849" w:type="dxa"/>
          </w:tcPr>
          <w:p>
            <w:pPr>
              <w:pStyle w:val="12"/>
              <w:spacing w:line="390" w:lineRule="exact"/>
              <w:ind w:firstLine="0" w:firstLineChars="0"/>
              <w:jc w:val="left"/>
              <w:rPr>
                <w:rFonts w:ascii="宋体" w:hAnsi="宋体"/>
                <w:color w:val="000000"/>
                <w:lang w:val="en-US" w:eastAsia="zh-CN"/>
              </w:rPr>
            </w:pPr>
          </w:p>
        </w:tc>
        <w:tc>
          <w:tcPr>
            <w:tcW w:w="992" w:type="dxa"/>
          </w:tcPr>
          <w:p>
            <w:pPr>
              <w:pStyle w:val="12"/>
              <w:spacing w:line="390" w:lineRule="exact"/>
              <w:ind w:firstLine="0" w:firstLineChars="0"/>
              <w:jc w:val="left"/>
              <w:rPr>
                <w:rFonts w:ascii="宋体" w:hAnsi="宋体"/>
                <w:color w:val="000000"/>
                <w:lang w:val="en-US" w:eastAsia="zh-CN"/>
              </w:rPr>
            </w:pPr>
          </w:p>
        </w:tc>
        <w:tc>
          <w:tcPr>
            <w:tcW w:w="1134" w:type="dxa"/>
          </w:tcPr>
          <w:p>
            <w:pPr>
              <w:pStyle w:val="12"/>
              <w:spacing w:line="390" w:lineRule="exact"/>
              <w:ind w:firstLine="0" w:firstLineChars="0"/>
              <w:jc w:val="left"/>
              <w:rPr>
                <w:rFonts w:ascii="宋体" w:hAnsi="宋体"/>
                <w:color w:val="000000"/>
                <w:lang w:val="en-US" w:eastAsia="zh-CN"/>
              </w:rPr>
            </w:pPr>
          </w:p>
        </w:tc>
        <w:tc>
          <w:tcPr>
            <w:tcW w:w="850" w:type="dxa"/>
          </w:tcPr>
          <w:p>
            <w:pPr>
              <w:pStyle w:val="12"/>
              <w:spacing w:line="390" w:lineRule="exact"/>
              <w:ind w:firstLine="0" w:firstLineChars="0"/>
              <w:jc w:val="left"/>
              <w:rPr>
                <w:rFonts w:ascii="宋体" w:hAnsi="宋体"/>
                <w:color w:val="000000"/>
                <w:lang w:val="en-US" w:eastAsia="zh-CN"/>
              </w:rPr>
            </w:pPr>
          </w:p>
        </w:tc>
        <w:tc>
          <w:tcPr>
            <w:tcW w:w="851" w:type="dxa"/>
          </w:tcPr>
          <w:p>
            <w:pPr>
              <w:pStyle w:val="12"/>
              <w:spacing w:line="390" w:lineRule="exact"/>
              <w:ind w:firstLine="0" w:firstLineChars="0"/>
              <w:jc w:val="left"/>
              <w:rPr>
                <w:rFonts w:ascii="宋体" w:hAnsi="宋体"/>
                <w:color w:val="000000"/>
                <w:lang w:val="en-US" w:eastAsia="zh-CN"/>
              </w:rPr>
            </w:pPr>
          </w:p>
        </w:tc>
        <w:tc>
          <w:tcPr>
            <w:tcW w:w="1183" w:type="dxa"/>
          </w:tcPr>
          <w:p>
            <w:pPr>
              <w:pStyle w:val="12"/>
              <w:spacing w:line="390" w:lineRule="exact"/>
              <w:ind w:firstLine="0" w:firstLineChars="0"/>
              <w:jc w:val="left"/>
              <w:rPr>
                <w:rFonts w:ascii="宋体" w:hAnsi="宋体"/>
                <w:color w:val="00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tcPr>
          <w:p>
            <w:pPr>
              <w:pStyle w:val="12"/>
              <w:spacing w:line="390" w:lineRule="exact"/>
              <w:ind w:firstLine="0" w:firstLineChars="0"/>
              <w:jc w:val="left"/>
              <w:rPr>
                <w:rFonts w:ascii="宋体" w:hAnsi="宋体"/>
                <w:color w:val="000000"/>
                <w:lang w:val="en-US" w:eastAsia="zh-CN"/>
              </w:rPr>
            </w:pPr>
          </w:p>
        </w:tc>
        <w:tc>
          <w:tcPr>
            <w:tcW w:w="1260" w:type="dxa"/>
          </w:tcPr>
          <w:p>
            <w:pPr>
              <w:pStyle w:val="12"/>
              <w:spacing w:line="390" w:lineRule="exact"/>
              <w:ind w:firstLine="0" w:firstLineChars="0"/>
              <w:jc w:val="left"/>
              <w:rPr>
                <w:rFonts w:ascii="宋体" w:hAnsi="宋体"/>
                <w:color w:val="000000"/>
                <w:lang w:val="en-US" w:eastAsia="zh-CN"/>
              </w:rPr>
            </w:pPr>
          </w:p>
        </w:tc>
        <w:tc>
          <w:tcPr>
            <w:tcW w:w="1022" w:type="dxa"/>
          </w:tcPr>
          <w:p>
            <w:pPr>
              <w:pStyle w:val="12"/>
              <w:spacing w:line="390" w:lineRule="exact"/>
              <w:ind w:firstLine="0" w:firstLineChars="0"/>
              <w:jc w:val="left"/>
              <w:rPr>
                <w:rFonts w:ascii="宋体" w:hAnsi="宋体"/>
                <w:color w:val="000000"/>
                <w:lang w:val="en-US" w:eastAsia="zh-CN"/>
              </w:rPr>
            </w:pPr>
          </w:p>
        </w:tc>
        <w:tc>
          <w:tcPr>
            <w:tcW w:w="849" w:type="dxa"/>
          </w:tcPr>
          <w:p>
            <w:pPr>
              <w:pStyle w:val="12"/>
              <w:spacing w:line="390" w:lineRule="exact"/>
              <w:ind w:firstLine="0" w:firstLineChars="0"/>
              <w:jc w:val="left"/>
              <w:rPr>
                <w:rFonts w:ascii="宋体" w:hAnsi="宋体"/>
                <w:color w:val="000000"/>
                <w:lang w:val="en-US" w:eastAsia="zh-CN"/>
              </w:rPr>
            </w:pPr>
          </w:p>
        </w:tc>
        <w:tc>
          <w:tcPr>
            <w:tcW w:w="992" w:type="dxa"/>
          </w:tcPr>
          <w:p>
            <w:pPr>
              <w:pStyle w:val="12"/>
              <w:spacing w:line="390" w:lineRule="exact"/>
              <w:ind w:firstLine="0" w:firstLineChars="0"/>
              <w:jc w:val="left"/>
              <w:rPr>
                <w:rFonts w:ascii="宋体" w:hAnsi="宋体"/>
                <w:color w:val="000000"/>
                <w:lang w:val="en-US" w:eastAsia="zh-CN"/>
              </w:rPr>
            </w:pPr>
          </w:p>
        </w:tc>
        <w:tc>
          <w:tcPr>
            <w:tcW w:w="1134" w:type="dxa"/>
          </w:tcPr>
          <w:p>
            <w:pPr>
              <w:pStyle w:val="12"/>
              <w:spacing w:line="390" w:lineRule="exact"/>
              <w:ind w:firstLine="0" w:firstLineChars="0"/>
              <w:jc w:val="left"/>
              <w:rPr>
                <w:rFonts w:ascii="宋体" w:hAnsi="宋体"/>
                <w:color w:val="000000"/>
                <w:lang w:val="en-US" w:eastAsia="zh-CN"/>
              </w:rPr>
            </w:pPr>
          </w:p>
        </w:tc>
        <w:tc>
          <w:tcPr>
            <w:tcW w:w="850" w:type="dxa"/>
          </w:tcPr>
          <w:p>
            <w:pPr>
              <w:pStyle w:val="12"/>
              <w:spacing w:line="390" w:lineRule="exact"/>
              <w:ind w:firstLine="0" w:firstLineChars="0"/>
              <w:jc w:val="left"/>
              <w:rPr>
                <w:rFonts w:ascii="宋体" w:hAnsi="宋体"/>
                <w:color w:val="000000"/>
                <w:lang w:val="en-US" w:eastAsia="zh-CN"/>
              </w:rPr>
            </w:pPr>
          </w:p>
        </w:tc>
        <w:tc>
          <w:tcPr>
            <w:tcW w:w="851" w:type="dxa"/>
          </w:tcPr>
          <w:p>
            <w:pPr>
              <w:pStyle w:val="12"/>
              <w:spacing w:line="390" w:lineRule="exact"/>
              <w:ind w:firstLine="0" w:firstLineChars="0"/>
              <w:jc w:val="left"/>
              <w:rPr>
                <w:rFonts w:ascii="宋体" w:hAnsi="宋体"/>
                <w:color w:val="000000"/>
                <w:lang w:val="en-US" w:eastAsia="zh-CN"/>
              </w:rPr>
            </w:pPr>
          </w:p>
        </w:tc>
        <w:tc>
          <w:tcPr>
            <w:tcW w:w="1183" w:type="dxa"/>
          </w:tcPr>
          <w:p>
            <w:pPr>
              <w:pStyle w:val="12"/>
              <w:spacing w:line="390" w:lineRule="exact"/>
              <w:ind w:firstLine="0" w:firstLineChars="0"/>
              <w:jc w:val="left"/>
              <w:rPr>
                <w:rFonts w:ascii="宋体" w:hAnsi="宋体"/>
                <w:color w:val="000000"/>
                <w:lang w:val="en-US" w:eastAsia="zh-CN"/>
              </w:rPr>
            </w:pPr>
          </w:p>
        </w:tc>
      </w:tr>
    </w:tbl>
    <w:p>
      <w:pPr>
        <w:pStyle w:val="12"/>
        <w:adjustRightInd w:val="0"/>
        <w:spacing w:line="320" w:lineRule="exact"/>
        <w:ind w:firstLine="482"/>
        <w:rPr>
          <w:rFonts w:ascii="宋体" w:hAnsi="宋体"/>
          <w:b/>
          <w:bCs/>
          <w:color w:val="000000"/>
          <w:szCs w:val="28"/>
        </w:rPr>
      </w:pPr>
      <w:r>
        <w:rPr>
          <w:rFonts w:hint="eastAsia" w:ascii="宋体" w:hAnsi="宋体"/>
          <w:b/>
          <w:bCs/>
          <w:color w:val="000000"/>
          <w:szCs w:val="28"/>
        </w:rPr>
        <w:t xml:space="preserve">                                    </w:t>
      </w:r>
    </w:p>
    <w:p>
      <w:pPr>
        <w:pStyle w:val="39"/>
        <w:ind w:firstLine="0" w:firstLineChars="0"/>
        <w:jc w:val="center"/>
        <w:outlineLvl w:val="1"/>
        <w:rPr>
          <w:rFonts w:ascii="宋体" w:hAnsi="宋体"/>
          <w:b/>
          <w:color w:val="000000"/>
          <w:sz w:val="28"/>
        </w:rPr>
      </w:pPr>
      <w:r>
        <w:rPr>
          <w:rFonts w:ascii="宋体" w:hAnsi="宋体"/>
          <w:color w:val="000000"/>
          <w:sz w:val="28"/>
        </w:rPr>
        <w:br w:type="page"/>
      </w:r>
      <w:r>
        <w:rPr>
          <w:rFonts w:hint="eastAsia" w:ascii="宋体" w:hAnsi="宋体"/>
          <w:b/>
          <w:color w:val="000000"/>
          <w:sz w:val="28"/>
        </w:rPr>
        <w:t>八</w:t>
      </w:r>
      <w:r>
        <w:rPr>
          <w:rFonts w:ascii="宋体" w:hAnsi="宋体"/>
          <w:b/>
          <w:color w:val="000000"/>
          <w:sz w:val="28"/>
        </w:rPr>
        <w:t>、</w:t>
      </w:r>
      <w:r>
        <w:rPr>
          <w:rFonts w:hint="eastAsia" w:ascii="宋体" w:hAnsi="宋体"/>
          <w:b/>
          <w:color w:val="000000"/>
          <w:sz w:val="28"/>
        </w:rPr>
        <w:t>主要完成人</w:t>
      </w:r>
      <w:r>
        <w:rPr>
          <w:rFonts w:ascii="宋体" w:hAnsi="宋体"/>
          <w:b/>
          <w:color w:val="000000"/>
          <w:sz w:val="28"/>
        </w:rPr>
        <w:t>情况表</w:t>
      </w:r>
    </w:p>
    <w:tbl>
      <w:tblPr>
        <w:tblStyle w:val="25"/>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287"/>
        <w:gridCol w:w="73"/>
        <w:gridCol w:w="739"/>
        <w:gridCol w:w="546"/>
        <w:gridCol w:w="1061"/>
        <w:gridCol w:w="558"/>
        <w:gridCol w:w="844"/>
        <w:gridCol w:w="1078"/>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姓    名</w:t>
            </w:r>
          </w:p>
        </w:tc>
        <w:tc>
          <w:tcPr>
            <w:tcW w:w="1360" w:type="dxa"/>
            <w:gridSpan w:val="2"/>
            <w:vAlign w:val="center"/>
          </w:tcPr>
          <w:p>
            <w:pPr>
              <w:pStyle w:val="12"/>
              <w:spacing w:line="390" w:lineRule="exact"/>
              <w:ind w:firstLine="0" w:firstLineChars="0"/>
              <w:jc w:val="center"/>
              <w:rPr>
                <w:rFonts w:ascii="宋体" w:hAnsi="宋体"/>
                <w:color w:val="000000"/>
                <w:sz w:val="21"/>
                <w:lang w:val="en-US" w:eastAsia="zh-CN"/>
              </w:rPr>
            </w:pPr>
          </w:p>
        </w:tc>
        <w:tc>
          <w:tcPr>
            <w:tcW w:w="739"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性别</w:t>
            </w:r>
          </w:p>
        </w:tc>
        <w:tc>
          <w:tcPr>
            <w:tcW w:w="546" w:type="dxa"/>
            <w:vAlign w:val="center"/>
          </w:tcPr>
          <w:p>
            <w:pPr>
              <w:pStyle w:val="12"/>
              <w:spacing w:line="390" w:lineRule="exact"/>
              <w:ind w:firstLine="0" w:firstLineChars="0"/>
              <w:jc w:val="center"/>
              <w:rPr>
                <w:rFonts w:ascii="宋体" w:hAnsi="宋体"/>
                <w:color w:val="000000"/>
                <w:sz w:val="21"/>
                <w:lang w:val="en-US" w:eastAsia="zh-CN"/>
              </w:rPr>
            </w:pPr>
          </w:p>
        </w:tc>
        <w:tc>
          <w:tcPr>
            <w:tcW w:w="1061" w:type="dxa"/>
            <w:vAlign w:val="center"/>
          </w:tcPr>
          <w:p>
            <w:pPr>
              <w:pStyle w:val="12"/>
              <w:spacing w:line="390" w:lineRule="exact"/>
              <w:ind w:firstLine="0" w:firstLineChars="0"/>
              <w:rPr>
                <w:rFonts w:ascii="宋体" w:hAnsi="宋体"/>
                <w:color w:val="000000"/>
                <w:sz w:val="21"/>
                <w:lang w:val="en-US" w:eastAsia="zh-CN"/>
              </w:rPr>
            </w:pPr>
            <w:r>
              <w:rPr>
                <w:rFonts w:ascii="宋体" w:hAnsi="宋体"/>
                <w:color w:val="000000"/>
                <w:sz w:val="21"/>
                <w:lang w:val="en-US" w:eastAsia="zh-CN"/>
              </w:rPr>
              <w:t>排</w:t>
            </w:r>
            <w:r>
              <w:rPr>
                <w:rFonts w:hint="eastAsia" w:ascii="宋体" w:hAnsi="宋体"/>
                <w:color w:val="000000"/>
                <w:sz w:val="21"/>
                <w:lang w:val="en-US" w:eastAsia="zh-CN"/>
              </w:rPr>
              <w:t xml:space="preserve">    </w:t>
            </w:r>
            <w:r>
              <w:rPr>
                <w:rFonts w:ascii="宋体" w:hAnsi="宋体"/>
                <w:color w:val="000000"/>
                <w:sz w:val="21"/>
                <w:lang w:val="en-US" w:eastAsia="zh-CN"/>
              </w:rPr>
              <w:t>名</w:t>
            </w:r>
          </w:p>
        </w:tc>
        <w:tc>
          <w:tcPr>
            <w:tcW w:w="1402" w:type="dxa"/>
            <w:gridSpan w:val="2"/>
            <w:vAlign w:val="center"/>
          </w:tcPr>
          <w:p>
            <w:pPr>
              <w:pStyle w:val="12"/>
              <w:spacing w:line="390" w:lineRule="exact"/>
              <w:ind w:firstLine="0" w:firstLineChars="0"/>
              <w:rPr>
                <w:rFonts w:ascii="宋体" w:hAnsi="宋体"/>
                <w:color w:val="000000"/>
                <w:sz w:val="21"/>
                <w:lang w:val="en-US" w:eastAsia="zh-CN"/>
              </w:rPr>
            </w:pPr>
          </w:p>
        </w:tc>
        <w:tc>
          <w:tcPr>
            <w:tcW w:w="1078"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国    籍</w:t>
            </w:r>
          </w:p>
        </w:tc>
        <w:tc>
          <w:tcPr>
            <w:tcW w:w="1642" w:type="dxa"/>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出生年月</w:t>
            </w:r>
          </w:p>
        </w:tc>
        <w:tc>
          <w:tcPr>
            <w:tcW w:w="2645" w:type="dxa"/>
            <w:gridSpan w:val="4"/>
            <w:vAlign w:val="center"/>
          </w:tcPr>
          <w:p>
            <w:pPr>
              <w:pStyle w:val="12"/>
              <w:spacing w:line="390" w:lineRule="exact"/>
              <w:ind w:firstLine="0" w:firstLineChars="0"/>
              <w:jc w:val="center"/>
              <w:rPr>
                <w:rFonts w:ascii="宋体" w:hAnsi="宋体"/>
                <w:color w:val="000000"/>
                <w:sz w:val="21"/>
                <w:lang w:val="en-US" w:eastAsia="zh-CN"/>
              </w:rPr>
            </w:pPr>
          </w:p>
        </w:tc>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出 生 地</w:t>
            </w:r>
          </w:p>
        </w:tc>
        <w:tc>
          <w:tcPr>
            <w:tcW w:w="1402" w:type="dxa"/>
            <w:gridSpan w:val="2"/>
            <w:vAlign w:val="center"/>
          </w:tcPr>
          <w:p>
            <w:pPr>
              <w:pStyle w:val="12"/>
              <w:spacing w:line="390" w:lineRule="exact"/>
              <w:ind w:firstLine="0" w:firstLineChars="0"/>
              <w:rPr>
                <w:rFonts w:ascii="宋体" w:hAnsi="宋体"/>
                <w:color w:val="000000"/>
                <w:sz w:val="21"/>
                <w:lang w:val="en-US" w:eastAsia="zh-CN"/>
              </w:rPr>
            </w:pPr>
          </w:p>
        </w:tc>
        <w:tc>
          <w:tcPr>
            <w:tcW w:w="1078"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民    族</w:t>
            </w:r>
          </w:p>
        </w:tc>
        <w:tc>
          <w:tcPr>
            <w:tcW w:w="1642" w:type="dxa"/>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身份证号</w:t>
            </w:r>
          </w:p>
        </w:tc>
        <w:tc>
          <w:tcPr>
            <w:tcW w:w="2645" w:type="dxa"/>
            <w:gridSpan w:val="4"/>
            <w:vAlign w:val="center"/>
          </w:tcPr>
          <w:p>
            <w:pPr>
              <w:pStyle w:val="12"/>
              <w:spacing w:line="390" w:lineRule="exact"/>
              <w:ind w:firstLine="0" w:firstLineChars="0"/>
              <w:jc w:val="center"/>
              <w:rPr>
                <w:rFonts w:ascii="宋体" w:hAnsi="宋体"/>
                <w:color w:val="000000"/>
                <w:sz w:val="21"/>
                <w:lang w:val="en-US" w:eastAsia="zh-CN"/>
              </w:rPr>
            </w:pPr>
          </w:p>
        </w:tc>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归国人员</w:t>
            </w:r>
          </w:p>
        </w:tc>
        <w:tc>
          <w:tcPr>
            <w:tcW w:w="1402" w:type="dxa"/>
            <w:gridSpan w:val="2"/>
            <w:vAlign w:val="center"/>
          </w:tcPr>
          <w:p>
            <w:pPr>
              <w:pStyle w:val="12"/>
              <w:spacing w:line="390" w:lineRule="exact"/>
              <w:ind w:firstLine="0" w:firstLineChars="0"/>
              <w:rPr>
                <w:rFonts w:ascii="宋体" w:hAnsi="宋体"/>
                <w:color w:val="000000"/>
                <w:sz w:val="21"/>
                <w:lang w:val="en-US" w:eastAsia="zh-CN"/>
              </w:rPr>
            </w:pPr>
          </w:p>
        </w:tc>
        <w:tc>
          <w:tcPr>
            <w:tcW w:w="1078"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归国时间</w:t>
            </w:r>
          </w:p>
        </w:tc>
        <w:tc>
          <w:tcPr>
            <w:tcW w:w="1642" w:type="dxa"/>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技术职称</w:t>
            </w:r>
          </w:p>
        </w:tc>
        <w:tc>
          <w:tcPr>
            <w:tcW w:w="2645" w:type="dxa"/>
            <w:gridSpan w:val="4"/>
            <w:vAlign w:val="center"/>
          </w:tcPr>
          <w:p>
            <w:pPr>
              <w:pStyle w:val="12"/>
              <w:spacing w:line="390" w:lineRule="exact"/>
              <w:ind w:firstLine="0" w:firstLineChars="0"/>
              <w:jc w:val="center"/>
              <w:rPr>
                <w:rFonts w:ascii="宋体" w:hAnsi="宋体"/>
                <w:color w:val="000000"/>
                <w:sz w:val="21"/>
                <w:lang w:val="en-US" w:eastAsia="zh-CN"/>
              </w:rPr>
            </w:pPr>
          </w:p>
        </w:tc>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最高</w:t>
            </w:r>
            <w:r>
              <w:rPr>
                <w:rFonts w:hint="eastAsia" w:ascii="宋体" w:hAnsi="宋体"/>
                <w:color w:val="000000"/>
                <w:sz w:val="21"/>
                <w:lang w:val="en-US" w:eastAsia="zh-CN"/>
              </w:rPr>
              <w:t>学历</w:t>
            </w:r>
          </w:p>
        </w:tc>
        <w:tc>
          <w:tcPr>
            <w:tcW w:w="1402" w:type="dxa"/>
            <w:gridSpan w:val="2"/>
            <w:vAlign w:val="center"/>
          </w:tcPr>
          <w:p>
            <w:pPr>
              <w:pStyle w:val="12"/>
              <w:spacing w:line="390" w:lineRule="exact"/>
              <w:ind w:firstLine="0" w:firstLineChars="0"/>
              <w:rPr>
                <w:rFonts w:ascii="宋体" w:hAnsi="宋体"/>
                <w:color w:val="000000"/>
                <w:sz w:val="21"/>
                <w:lang w:val="en-US" w:eastAsia="zh-CN"/>
              </w:rPr>
            </w:pPr>
          </w:p>
        </w:tc>
        <w:tc>
          <w:tcPr>
            <w:tcW w:w="1078"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最高学位</w:t>
            </w:r>
          </w:p>
        </w:tc>
        <w:tc>
          <w:tcPr>
            <w:tcW w:w="1642" w:type="dxa"/>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毕业学校</w:t>
            </w:r>
          </w:p>
        </w:tc>
        <w:tc>
          <w:tcPr>
            <w:tcW w:w="2645" w:type="dxa"/>
            <w:gridSpan w:val="4"/>
            <w:vAlign w:val="center"/>
          </w:tcPr>
          <w:p>
            <w:pPr>
              <w:pStyle w:val="12"/>
              <w:spacing w:line="390" w:lineRule="exact"/>
              <w:ind w:firstLine="0" w:firstLineChars="0"/>
              <w:jc w:val="center"/>
              <w:rPr>
                <w:rFonts w:ascii="宋体" w:hAnsi="宋体"/>
                <w:color w:val="000000"/>
                <w:sz w:val="21"/>
                <w:lang w:val="en-US" w:eastAsia="zh-CN"/>
              </w:rPr>
            </w:pPr>
          </w:p>
        </w:tc>
        <w:tc>
          <w:tcPr>
            <w:tcW w:w="1061" w:type="dxa"/>
            <w:vAlign w:val="center"/>
          </w:tcPr>
          <w:p>
            <w:pPr>
              <w:pStyle w:val="12"/>
              <w:spacing w:line="390" w:lineRule="exact"/>
              <w:ind w:firstLine="0" w:firstLineChars="0"/>
              <w:rPr>
                <w:rFonts w:ascii="宋体" w:hAnsi="宋体"/>
                <w:color w:val="000000"/>
                <w:sz w:val="21"/>
                <w:lang w:val="en-US" w:eastAsia="zh-CN"/>
              </w:rPr>
            </w:pPr>
            <w:r>
              <w:rPr>
                <w:rFonts w:ascii="宋体" w:hAnsi="宋体"/>
                <w:color w:val="000000"/>
                <w:sz w:val="21"/>
                <w:lang w:val="en-US" w:eastAsia="zh-CN"/>
              </w:rPr>
              <w:t>毕业时间</w:t>
            </w:r>
          </w:p>
        </w:tc>
        <w:tc>
          <w:tcPr>
            <w:tcW w:w="1402" w:type="dxa"/>
            <w:gridSpan w:val="2"/>
            <w:vAlign w:val="center"/>
          </w:tcPr>
          <w:p>
            <w:pPr>
              <w:pStyle w:val="12"/>
              <w:spacing w:line="390" w:lineRule="exact"/>
              <w:ind w:firstLine="0" w:firstLineChars="0"/>
              <w:rPr>
                <w:rFonts w:ascii="宋体" w:hAnsi="宋体"/>
                <w:color w:val="000000"/>
                <w:sz w:val="21"/>
                <w:lang w:val="en-US" w:eastAsia="zh-CN"/>
              </w:rPr>
            </w:pPr>
          </w:p>
        </w:tc>
        <w:tc>
          <w:tcPr>
            <w:tcW w:w="1078"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所学专业</w:t>
            </w:r>
          </w:p>
        </w:tc>
        <w:tc>
          <w:tcPr>
            <w:tcW w:w="1642" w:type="dxa"/>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电子</w:t>
            </w:r>
            <w:r>
              <w:rPr>
                <w:rFonts w:hint="eastAsia" w:ascii="宋体" w:hAnsi="宋体"/>
                <w:color w:val="000000"/>
                <w:sz w:val="21"/>
                <w:lang w:val="en-US" w:eastAsia="zh-CN"/>
              </w:rPr>
              <w:t>邮箱</w:t>
            </w:r>
          </w:p>
        </w:tc>
        <w:tc>
          <w:tcPr>
            <w:tcW w:w="2645" w:type="dxa"/>
            <w:gridSpan w:val="4"/>
            <w:vAlign w:val="center"/>
          </w:tcPr>
          <w:p>
            <w:pPr>
              <w:pStyle w:val="12"/>
              <w:spacing w:line="390" w:lineRule="exact"/>
              <w:ind w:firstLine="0" w:firstLineChars="0"/>
              <w:jc w:val="center"/>
              <w:rPr>
                <w:rFonts w:ascii="宋体" w:hAnsi="宋体"/>
                <w:color w:val="000000"/>
                <w:sz w:val="21"/>
                <w:lang w:val="en-US" w:eastAsia="zh-CN"/>
              </w:rPr>
            </w:pPr>
          </w:p>
        </w:tc>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办公电话</w:t>
            </w:r>
          </w:p>
        </w:tc>
        <w:tc>
          <w:tcPr>
            <w:tcW w:w="1402" w:type="dxa"/>
            <w:gridSpan w:val="2"/>
            <w:vAlign w:val="center"/>
          </w:tcPr>
          <w:p>
            <w:pPr>
              <w:pStyle w:val="12"/>
              <w:spacing w:line="390" w:lineRule="exact"/>
              <w:ind w:firstLine="0" w:firstLineChars="0"/>
              <w:rPr>
                <w:rFonts w:ascii="宋体" w:hAnsi="宋体"/>
                <w:color w:val="000000"/>
                <w:sz w:val="21"/>
                <w:lang w:val="en-US" w:eastAsia="zh-CN"/>
              </w:rPr>
            </w:pPr>
          </w:p>
        </w:tc>
        <w:tc>
          <w:tcPr>
            <w:tcW w:w="1078"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移动电话</w:t>
            </w:r>
          </w:p>
        </w:tc>
        <w:tc>
          <w:tcPr>
            <w:tcW w:w="1642" w:type="dxa"/>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通</w:t>
            </w:r>
            <w:r>
              <w:rPr>
                <w:rFonts w:hint="eastAsia" w:ascii="宋体" w:hAnsi="宋体"/>
                <w:color w:val="000000"/>
                <w:sz w:val="21"/>
                <w:lang w:val="en-US" w:eastAsia="zh-CN"/>
              </w:rPr>
              <w:t>讯</w:t>
            </w:r>
            <w:r>
              <w:rPr>
                <w:rFonts w:ascii="宋体" w:hAnsi="宋体"/>
                <w:color w:val="000000"/>
                <w:sz w:val="21"/>
                <w:lang w:val="en-US" w:eastAsia="zh-CN"/>
              </w:rPr>
              <w:t>地址</w:t>
            </w:r>
          </w:p>
        </w:tc>
        <w:tc>
          <w:tcPr>
            <w:tcW w:w="5108" w:type="dxa"/>
            <w:gridSpan w:val="7"/>
            <w:tcBorders>
              <w:bottom w:val="single" w:color="auto" w:sz="4" w:space="0"/>
            </w:tcBorders>
            <w:vAlign w:val="center"/>
          </w:tcPr>
          <w:p>
            <w:pPr>
              <w:pStyle w:val="12"/>
              <w:spacing w:line="390" w:lineRule="exact"/>
              <w:ind w:firstLine="0" w:firstLineChars="0"/>
              <w:rPr>
                <w:rFonts w:ascii="宋体" w:hAnsi="宋体"/>
                <w:color w:val="000000"/>
                <w:sz w:val="21"/>
                <w:lang w:val="en-US" w:eastAsia="zh-CN"/>
              </w:rPr>
            </w:pPr>
          </w:p>
        </w:tc>
        <w:tc>
          <w:tcPr>
            <w:tcW w:w="1078" w:type="dxa"/>
            <w:tcBorders>
              <w:bottom w:val="single" w:color="auto" w:sz="4" w:space="0"/>
            </w:tcBorders>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邮政编码</w:t>
            </w:r>
          </w:p>
        </w:tc>
        <w:tc>
          <w:tcPr>
            <w:tcW w:w="1642" w:type="dxa"/>
            <w:tcBorders>
              <w:bottom w:val="single" w:color="auto" w:sz="4" w:space="0"/>
            </w:tcBorders>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工作单位</w:t>
            </w:r>
          </w:p>
        </w:tc>
        <w:tc>
          <w:tcPr>
            <w:tcW w:w="5108" w:type="dxa"/>
            <w:gridSpan w:val="7"/>
            <w:vAlign w:val="center"/>
          </w:tcPr>
          <w:p>
            <w:pPr>
              <w:pStyle w:val="12"/>
              <w:spacing w:line="390" w:lineRule="exact"/>
              <w:ind w:firstLine="0" w:firstLineChars="0"/>
              <w:rPr>
                <w:rFonts w:ascii="宋体" w:hAnsi="宋体"/>
                <w:color w:val="000000"/>
                <w:sz w:val="21"/>
                <w:lang w:val="en-US" w:eastAsia="zh-CN"/>
              </w:rPr>
            </w:pPr>
          </w:p>
        </w:tc>
        <w:tc>
          <w:tcPr>
            <w:tcW w:w="1078" w:type="dxa"/>
            <w:tcBorders>
              <w:top w:val="single" w:color="auto" w:sz="4" w:space="0"/>
            </w:tcBorders>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行政职务</w:t>
            </w:r>
          </w:p>
        </w:tc>
        <w:tc>
          <w:tcPr>
            <w:tcW w:w="1642" w:type="dxa"/>
            <w:tcBorders>
              <w:top w:val="single" w:color="auto" w:sz="4" w:space="0"/>
            </w:tcBorders>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061"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二级单位</w:t>
            </w:r>
          </w:p>
        </w:tc>
        <w:tc>
          <w:tcPr>
            <w:tcW w:w="5108" w:type="dxa"/>
            <w:gridSpan w:val="7"/>
            <w:vAlign w:val="center"/>
          </w:tcPr>
          <w:p>
            <w:pPr>
              <w:pStyle w:val="12"/>
              <w:spacing w:line="390" w:lineRule="exact"/>
              <w:ind w:firstLine="0" w:firstLineChars="0"/>
              <w:rPr>
                <w:rFonts w:ascii="宋体" w:hAnsi="宋体"/>
                <w:color w:val="000000"/>
                <w:sz w:val="21"/>
                <w:lang w:val="en-US" w:eastAsia="zh-CN"/>
              </w:rPr>
            </w:pPr>
          </w:p>
        </w:tc>
        <w:tc>
          <w:tcPr>
            <w:tcW w:w="1078"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党    派</w:t>
            </w:r>
          </w:p>
        </w:tc>
        <w:tc>
          <w:tcPr>
            <w:tcW w:w="1642" w:type="dxa"/>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061" w:type="dxa"/>
            <w:vMerge w:val="restart"/>
            <w:tcBorders>
              <w:top w:val="single" w:color="auto" w:sz="4" w:space="0"/>
            </w:tcBorders>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完成单位</w:t>
            </w:r>
          </w:p>
        </w:tc>
        <w:tc>
          <w:tcPr>
            <w:tcW w:w="5108" w:type="dxa"/>
            <w:gridSpan w:val="7"/>
            <w:vMerge w:val="restart"/>
            <w:vAlign w:val="center"/>
          </w:tcPr>
          <w:p>
            <w:pPr>
              <w:pStyle w:val="12"/>
              <w:spacing w:line="390" w:lineRule="exact"/>
              <w:ind w:firstLine="0" w:firstLineChars="0"/>
              <w:rPr>
                <w:rFonts w:ascii="宋体" w:hAnsi="宋体"/>
                <w:color w:val="000000"/>
                <w:sz w:val="21"/>
                <w:lang w:val="en-US" w:eastAsia="zh-CN"/>
              </w:rPr>
            </w:pPr>
          </w:p>
        </w:tc>
        <w:tc>
          <w:tcPr>
            <w:tcW w:w="1078" w:type="dxa"/>
            <w:vAlign w:val="center"/>
          </w:tcPr>
          <w:p>
            <w:pPr>
              <w:pStyle w:val="12"/>
              <w:spacing w:line="390" w:lineRule="exact"/>
              <w:ind w:firstLine="0" w:firstLineChars="0"/>
              <w:jc w:val="center"/>
              <w:rPr>
                <w:rFonts w:ascii="宋体" w:hAnsi="宋体"/>
                <w:color w:val="000000"/>
                <w:sz w:val="21"/>
                <w:lang w:val="en-US" w:eastAsia="zh-CN"/>
              </w:rPr>
            </w:pPr>
            <w:r>
              <w:rPr>
                <w:rFonts w:ascii="宋体" w:hAnsi="宋体"/>
                <w:color w:val="000000"/>
                <w:sz w:val="21"/>
                <w:lang w:val="en-US" w:eastAsia="zh-CN"/>
              </w:rPr>
              <w:t>所 在 地</w:t>
            </w:r>
          </w:p>
        </w:tc>
        <w:tc>
          <w:tcPr>
            <w:tcW w:w="1642" w:type="dxa"/>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061" w:type="dxa"/>
            <w:vMerge w:val="continue"/>
            <w:vAlign w:val="center"/>
          </w:tcPr>
          <w:p>
            <w:pPr>
              <w:pStyle w:val="12"/>
              <w:spacing w:line="390" w:lineRule="exact"/>
              <w:ind w:firstLine="0" w:firstLineChars="0"/>
              <w:jc w:val="center"/>
              <w:rPr>
                <w:rFonts w:ascii="宋体" w:hAnsi="宋体"/>
                <w:color w:val="000000"/>
                <w:sz w:val="21"/>
                <w:lang w:val="en-US" w:eastAsia="zh-CN"/>
              </w:rPr>
            </w:pPr>
          </w:p>
        </w:tc>
        <w:tc>
          <w:tcPr>
            <w:tcW w:w="5108" w:type="dxa"/>
            <w:gridSpan w:val="7"/>
            <w:vMerge w:val="continue"/>
            <w:vAlign w:val="center"/>
          </w:tcPr>
          <w:p>
            <w:pPr>
              <w:pStyle w:val="12"/>
              <w:spacing w:line="390" w:lineRule="exact"/>
              <w:ind w:firstLine="0" w:firstLineChars="0"/>
              <w:rPr>
                <w:rFonts w:ascii="宋体" w:hAnsi="宋体"/>
                <w:color w:val="000000"/>
                <w:sz w:val="21"/>
                <w:lang w:val="en-US" w:eastAsia="zh-CN"/>
              </w:rPr>
            </w:pPr>
          </w:p>
        </w:tc>
        <w:tc>
          <w:tcPr>
            <w:tcW w:w="1078" w:type="dxa"/>
            <w:vAlign w:val="center"/>
          </w:tcPr>
          <w:p>
            <w:pPr>
              <w:pStyle w:val="12"/>
              <w:spacing w:line="390" w:lineRule="exact"/>
              <w:ind w:firstLine="0" w:firstLineChars="0"/>
              <w:jc w:val="center"/>
              <w:rPr>
                <w:rFonts w:ascii="宋体" w:hAnsi="宋体"/>
                <w:color w:val="000000"/>
                <w:sz w:val="21"/>
                <w:lang w:val="en-US" w:eastAsia="zh-CN"/>
              </w:rPr>
            </w:pPr>
            <w:r>
              <w:rPr>
                <w:rFonts w:hint="eastAsia" w:ascii="宋体" w:hAnsi="宋体"/>
                <w:color w:val="000000"/>
                <w:sz w:val="21"/>
                <w:lang w:val="en-US" w:eastAsia="zh-CN"/>
              </w:rPr>
              <w:t>单位性质</w:t>
            </w:r>
          </w:p>
        </w:tc>
        <w:tc>
          <w:tcPr>
            <w:tcW w:w="1642" w:type="dxa"/>
            <w:vAlign w:val="center"/>
          </w:tcPr>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vAlign w:val="center"/>
          </w:tcPr>
          <w:p>
            <w:pPr>
              <w:pStyle w:val="12"/>
              <w:spacing w:line="390" w:lineRule="exact"/>
              <w:ind w:firstLine="0" w:firstLineChars="0"/>
              <w:jc w:val="left"/>
              <w:rPr>
                <w:rFonts w:ascii="宋体" w:hAnsi="宋体"/>
                <w:color w:val="000000"/>
                <w:sz w:val="21"/>
                <w:lang w:val="en-US" w:eastAsia="zh-CN"/>
              </w:rPr>
            </w:pPr>
            <w:r>
              <w:rPr>
                <w:rFonts w:ascii="宋体" w:hAnsi="宋体"/>
                <w:color w:val="000000"/>
                <w:sz w:val="21"/>
                <w:lang w:val="en-US" w:eastAsia="zh-CN"/>
              </w:rPr>
              <w:t>参加本项目的起止时间</w:t>
            </w:r>
          </w:p>
        </w:tc>
        <w:tc>
          <w:tcPr>
            <w:tcW w:w="6541" w:type="dxa"/>
            <w:gridSpan w:val="8"/>
            <w:vAlign w:val="center"/>
          </w:tcPr>
          <w:p>
            <w:pPr>
              <w:pStyle w:val="12"/>
              <w:spacing w:line="390" w:lineRule="exact"/>
              <w:ind w:firstLine="0" w:firstLineChars="0"/>
              <w:rPr>
                <w:rFonts w:ascii="宋体" w:hAnsi="宋体"/>
                <w:color w:val="000000"/>
                <w:sz w:val="21"/>
                <w:lang w:val="en-US" w:eastAsia="zh-CN"/>
              </w:rPr>
            </w:pPr>
            <w:r>
              <w:rPr>
                <w:rFonts w:hint="eastAsia" w:ascii="宋体" w:hAnsi="宋体"/>
                <w:color w:val="000000"/>
                <w:sz w:val="21"/>
                <w:lang w:val="en-US" w:eastAsia="zh-CN"/>
              </w:rPr>
              <w:t xml:space="preserve">                           </w:t>
            </w:r>
            <w:r>
              <w:rPr>
                <w:rFonts w:ascii="宋体" w:hAnsi="宋体"/>
                <w:color w:val="000000"/>
                <w:sz w:val="21"/>
                <w:lang w:val="en-US" w:eastAsia="zh-CN"/>
              </w:rPr>
              <w:t>至</w:t>
            </w:r>
            <w:r>
              <w:rPr>
                <w:rFonts w:hint="eastAsia" w:ascii="宋体" w:hAnsi="宋体"/>
                <w:color w:val="000000"/>
                <w:sz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99" w:hRule="atLeast"/>
          <w:jc w:val="center"/>
        </w:trPr>
        <w:tc>
          <w:tcPr>
            <w:tcW w:w="8889" w:type="dxa"/>
            <w:gridSpan w:val="10"/>
          </w:tcPr>
          <w:p>
            <w:pPr>
              <w:pStyle w:val="12"/>
              <w:spacing w:line="390" w:lineRule="exact"/>
              <w:ind w:firstLine="0" w:firstLineChars="0"/>
              <w:rPr>
                <w:rFonts w:ascii="宋体" w:hAnsi="宋体"/>
                <w:color w:val="000000"/>
                <w:sz w:val="21"/>
                <w:lang w:val="en-US" w:eastAsia="zh-CN"/>
              </w:rPr>
            </w:pPr>
            <w:r>
              <w:rPr>
                <w:rFonts w:ascii="宋体" w:hAnsi="宋体"/>
                <w:color w:val="000000"/>
                <w:sz w:val="21"/>
                <w:lang w:val="en-US" w:eastAsia="zh-CN"/>
              </w:rPr>
              <w:t>对本项目</w:t>
            </w:r>
            <w:r>
              <w:rPr>
                <w:rFonts w:hint="eastAsia" w:ascii="宋体" w:hAnsi="宋体"/>
                <w:color w:val="000000"/>
                <w:sz w:val="21"/>
                <w:lang w:val="en-US" w:eastAsia="zh-CN"/>
              </w:rPr>
              <w:t>技术创造性贡献：</w:t>
            </w:r>
          </w:p>
          <w:p>
            <w:pPr>
              <w:pStyle w:val="12"/>
              <w:spacing w:line="390" w:lineRule="exact"/>
              <w:ind w:firstLine="420"/>
              <w:rPr>
                <w:rFonts w:ascii="宋体" w:hAnsi="宋体"/>
                <w:color w:val="000000"/>
                <w:sz w:val="21"/>
                <w:lang w:val="en-US" w:eastAsia="zh-CN"/>
              </w:rPr>
            </w:pPr>
            <w:r>
              <w:rPr>
                <w:rFonts w:hint="eastAsia" w:ascii="宋体" w:hAnsi="宋体"/>
                <w:color w:val="000000"/>
                <w:sz w:val="21"/>
                <w:lang w:val="en-US" w:eastAsia="zh-CN"/>
              </w:rPr>
              <w:t>主要负责项目的总体安排，具体负责黄颡鱼</w:t>
            </w:r>
            <w:r>
              <w:rPr>
                <w:rFonts w:ascii="宋体" w:hAnsi="宋体"/>
                <w:color w:val="000000"/>
                <w:sz w:val="21"/>
                <w:lang w:val="en-US" w:eastAsia="zh-CN"/>
              </w:rPr>
              <w:t>养殖</w:t>
            </w:r>
            <w:r>
              <w:rPr>
                <w:rFonts w:hint="eastAsia" w:ascii="宋体" w:hAnsi="宋体"/>
                <w:color w:val="000000"/>
                <w:sz w:val="21"/>
                <w:lang w:val="en-US" w:eastAsia="zh-CN"/>
              </w:rPr>
              <w:t>技术体系研究，本人在该项目中投入的工作量占到本人工作量的80%以上。</w:t>
            </w:r>
          </w:p>
          <w:p>
            <w:pPr>
              <w:pStyle w:val="12"/>
              <w:spacing w:line="390" w:lineRule="exact"/>
              <w:ind w:firstLine="0" w:firstLineChars="0"/>
              <w:rPr>
                <w:rFonts w:ascii="宋体" w:hAnsi="宋体"/>
                <w:color w:val="000000"/>
                <w:sz w:val="21"/>
                <w:lang w:val="en-US" w:eastAsia="zh-CN"/>
              </w:rPr>
            </w:pPr>
          </w:p>
          <w:p>
            <w:pPr>
              <w:pStyle w:val="12"/>
              <w:spacing w:line="390" w:lineRule="exact"/>
              <w:ind w:firstLine="0" w:firstLineChars="0"/>
              <w:rPr>
                <w:rFonts w:ascii="宋体" w:hAnsi="宋体"/>
                <w:color w:val="000000"/>
                <w:sz w:val="21"/>
                <w:lang w:val="en-US" w:eastAsia="zh-CN"/>
              </w:rPr>
            </w:pPr>
          </w:p>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23" w:hRule="atLeast"/>
          <w:jc w:val="center"/>
        </w:trPr>
        <w:tc>
          <w:tcPr>
            <w:tcW w:w="8889" w:type="dxa"/>
            <w:gridSpan w:val="10"/>
          </w:tcPr>
          <w:p>
            <w:pPr>
              <w:pStyle w:val="12"/>
              <w:spacing w:line="390" w:lineRule="exact"/>
              <w:ind w:firstLine="0" w:firstLineChars="0"/>
              <w:rPr>
                <w:rFonts w:ascii="宋体" w:hAnsi="宋体"/>
                <w:color w:val="000000"/>
                <w:sz w:val="21"/>
                <w:lang w:val="en-US" w:eastAsia="zh-CN"/>
              </w:rPr>
            </w:pPr>
            <w:r>
              <w:rPr>
                <w:rFonts w:ascii="宋体" w:hAnsi="宋体"/>
                <w:color w:val="000000"/>
                <w:sz w:val="21"/>
                <w:lang w:val="en-US" w:eastAsia="zh-CN"/>
              </w:rPr>
              <w:t>曾获科技奖励情况</w:t>
            </w:r>
            <w:r>
              <w:rPr>
                <w:rFonts w:hint="eastAsia" w:ascii="宋体" w:hAnsi="宋体"/>
                <w:color w:val="000000"/>
                <w:sz w:val="21"/>
                <w:lang w:val="en-US" w:eastAsia="zh-CN"/>
              </w:rPr>
              <w:t>：</w:t>
            </w:r>
          </w:p>
          <w:p>
            <w:pPr>
              <w:pStyle w:val="12"/>
              <w:spacing w:line="390" w:lineRule="exact"/>
              <w:ind w:firstLine="0" w:firstLineChars="0"/>
              <w:rPr>
                <w:rFonts w:ascii="宋体" w:hAnsi="宋体"/>
                <w:color w:val="000000"/>
                <w:sz w:val="21"/>
                <w:lang w:val="en-US" w:eastAsia="zh-CN"/>
              </w:rPr>
            </w:pPr>
          </w:p>
          <w:p>
            <w:pPr>
              <w:pStyle w:val="12"/>
              <w:spacing w:line="390" w:lineRule="exact"/>
              <w:ind w:firstLine="0" w:firstLineChars="0"/>
              <w:rPr>
                <w:rFonts w:ascii="宋体" w:hAnsi="宋体"/>
                <w:color w:val="000000"/>
                <w:sz w:val="21"/>
                <w:lang w:val="en-US" w:eastAsia="zh-CN"/>
              </w:rPr>
            </w:pPr>
          </w:p>
          <w:p>
            <w:pPr>
              <w:pStyle w:val="12"/>
              <w:spacing w:line="390" w:lineRule="exact"/>
              <w:ind w:firstLine="0" w:firstLineChars="0"/>
              <w:rPr>
                <w:rFonts w:ascii="宋体" w:hAnsi="宋体"/>
                <w:color w:val="000000"/>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325" w:type="dxa"/>
            <w:gridSpan w:val="7"/>
            <w:tcBorders>
              <w:bottom w:val="single" w:color="auto" w:sz="8" w:space="0"/>
            </w:tcBorders>
          </w:tcPr>
          <w:p>
            <w:pPr>
              <w:pStyle w:val="12"/>
              <w:spacing w:line="240" w:lineRule="auto"/>
              <w:ind w:firstLine="422"/>
              <w:rPr>
                <w:rFonts w:ascii="宋体" w:hAnsi="宋体"/>
                <w:color w:val="000000"/>
                <w:sz w:val="21"/>
                <w:szCs w:val="24"/>
                <w:lang w:val="en-US" w:eastAsia="zh-CN"/>
              </w:rPr>
            </w:pPr>
            <w:r>
              <w:rPr>
                <w:rFonts w:hint="eastAsia" w:ascii="宋体" w:hAnsi="宋体"/>
                <w:b/>
                <w:bCs/>
                <w:color w:val="000000"/>
                <w:sz w:val="21"/>
                <w:lang w:val="en-US" w:eastAsia="zh-CN"/>
              </w:rPr>
              <w:t>声明</w:t>
            </w:r>
            <w:r>
              <w:rPr>
                <w:rFonts w:hint="eastAsia" w:ascii="宋体" w:hAnsi="宋体"/>
                <w:color w:val="000000"/>
                <w:sz w:val="21"/>
                <w:lang w:val="en-US" w:eastAsia="zh-CN"/>
              </w:rPr>
              <w:t>：</w:t>
            </w:r>
            <w:r>
              <w:rPr>
                <w:rFonts w:hint="eastAsia" w:ascii="宋体" w:hAnsi="宋体"/>
                <w:color w:val="000000"/>
                <w:sz w:val="21"/>
                <w:szCs w:val="24"/>
                <w:lang w:val="en-US" w:eastAsia="zh-CN"/>
              </w:rPr>
              <w:t>本人同意完成人排名，遵守《四川省科学技术奖励办法》及其实施细则的有关规定，承诺遵守评审工作纪律，保证所提供</w:t>
            </w:r>
            <w:r>
              <w:rPr>
                <w:rFonts w:hint="eastAsia" w:ascii="宋体" w:hAnsi="宋体"/>
                <w:sz w:val="21"/>
                <w:szCs w:val="24"/>
                <w:lang w:val="en-US" w:eastAsia="zh-CN"/>
              </w:rPr>
              <w:t>的有关材料真实有效，且不存在任何违反相关法律法规及侵犯他人知识产权的情形。该项目是本人本年度被提名的唯一项目。本人工作单位已知悉本人被提名情况且无异议。如有材料虚假或违纪行为，愿意承担相应责任并接受相应</w:t>
            </w:r>
            <w:r>
              <w:rPr>
                <w:rFonts w:hint="eastAsia" w:ascii="宋体" w:hAnsi="宋体"/>
                <w:color w:val="000000"/>
                <w:sz w:val="21"/>
                <w:szCs w:val="24"/>
                <w:lang w:val="en-US" w:eastAsia="zh-CN"/>
              </w:rPr>
              <w:t>处理。如产生争议，将积极配合调查处理工作。</w:t>
            </w:r>
          </w:p>
          <w:p>
            <w:pPr>
              <w:pStyle w:val="12"/>
              <w:spacing w:line="240" w:lineRule="auto"/>
              <w:ind w:firstLine="420"/>
              <w:rPr>
                <w:rFonts w:ascii="宋体" w:hAnsi="宋体"/>
                <w:color w:val="000000"/>
                <w:sz w:val="21"/>
                <w:szCs w:val="24"/>
                <w:lang w:val="en-US" w:eastAsia="zh-CN"/>
              </w:rPr>
            </w:pPr>
          </w:p>
          <w:p>
            <w:pPr>
              <w:pStyle w:val="12"/>
              <w:spacing w:line="240" w:lineRule="auto"/>
              <w:ind w:firstLine="420"/>
              <w:rPr>
                <w:rFonts w:ascii="宋体" w:hAnsi="宋体"/>
                <w:color w:val="000000"/>
                <w:sz w:val="21"/>
                <w:szCs w:val="24"/>
                <w:lang w:val="en-US" w:eastAsia="zh-CN"/>
              </w:rPr>
            </w:pPr>
          </w:p>
          <w:p>
            <w:pPr>
              <w:pStyle w:val="12"/>
              <w:spacing w:line="240" w:lineRule="auto"/>
              <w:ind w:firstLine="0" w:firstLineChars="0"/>
              <w:rPr>
                <w:rFonts w:ascii="宋体" w:hAnsi="宋体"/>
                <w:color w:val="000000"/>
                <w:sz w:val="21"/>
                <w:lang w:val="en-US" w:eastAsia="zh-CN"/>
              </w:rPr>
            </w:pPr>
          </w:p>
          <w:p>
            <w:pPr>
              <w:pStyle w:val="12"/>
              <w:spacing w:line="240" w:lineRule="auto"/>
              <w:ind w:firstLine="1785" w:firstLineChars="850"/>
              <w:rPr>
                <w:rFonts w:ascii="宋体" w:hAnsi="宋体"/>
                <w:color w:val="000000"/>
                <w:sz w:val="21"/>
                <w:lang w:val="en-US" w:eastAsia="zh-CN"/>
              </w:rPr>
            </w:pPr>
            <w:r>
              <w:rPr>
                <w:rFonts w:ascii="宋体" w:hAnsi="宋体"/>
                <w:color w:val="000000"/>
                <w:sz w:val="21"/>
                <w:lang w:val="en-US" w:eastAsia="zh-CN"/>
              </w:rPr>
              <w:t>本人签名：</w:t>
            </w:r>
          </w:p>
          <w:p>
            <w:pPr>
              <w:pStyle w:val="12"/>
              <w:spacing w:line="240" w:lineRule="auto"/>
              <w:ind w:firstLine="1785" w:firstLineChars="850"/>
              <w:rPr>
                <w:rFonts w:ascii="宋体" w:hAnsi="宋体"/>
                <w:color w:val="000000"/>
                <w:sz w:val="21"/>
                <w:lang w:val="en-US" w:eastAsia="zh-CN"/>
              </w:rPr>
            </w:pPr>
          </w:p>
          <w:p>
            <w:pPr>
              <w:pStyle w:val="12"/>
              <w:spacing w:line="240" w:lineRule="auto"/>
              <w:ind w:firstLine="0" w:firstLineChars="0"/>
              <w:rPr>
                <w:rFonts w:ascii="宋体" w:hAnsi="宋体"/>
                <w:color w:val="000000"/>
                <w:sz w:val="21"/>
                <w:lang w:val="en-US" w:eastAsia="zh-CN"/>
              </w:rPr>
            </w:pPr>
            <w:r>
              <w:rPr>
                <w:rFonts w:hint="eastAsia" w:ascii="宋体" w:hAnsi="宋体"/>
                <w:color w:val="000000"/>
                <w:sz w:val="21"/>
                <w:lang w:val="en-US" w:eastAsia="zh-CN"/>
              </w:rPr>
              <w:t xml:space="preserve">                           年    月    日</w:t>
            </w:r>
          </w:p>
        </w:tc>
        <w:tc>
          <w:tcPr>
            <w:tcW w:w="3564" w:type="dxa"/>
            <w:gridSpan w:val="3"/>
            <w:tcBorders>
              <w:bottom w:val="single" w:color="auto" w:sz="8" w:space="0"/>
            </w:tcBorders>
          </w:tcPr>
          <w:p>
            <w:pPr>
              <w:pStyle w:val="12"/>
              <w:spacing w:line="240" w:lineRule="auto"/>
              <w:ind w:firstLine="422"/>
              <w:rPr>
                <w:rFonts w:ascii="宋体" w:hAnsi="宋体"/>
                <w:color w:val="000000"/>
                <w:sz w:val="21"/>
                <w:lang w:val="en-US" w:eastAsia="zh-CN"/>
              </w:rPr>
            </w:pPr>
            <w:r>
              <w:rPr>
                <w:rFonts w:hint="eastAsia" w:ascii="宋体" w:hAnsi="宋体"/>
                <w:b/>
                <w:color w:val="000000"/>
                <w:sz w:val="21"/>
                <w:lang w:val="en-US" w:eastAsia="zh-CN"/>
              </w:rPr>
              <w:t>完成单位声明</w:t>
            </w:r>
            <w:r>
              <w:rPr>
                <w:rFonts w:hint="eastAsia" w:ascii="宋体" w:hAnsi="宋体"/>
                <w:color w:val="000000"/>
                <w:sz w:val="21"/>
                <w:lang w:val="en-US" w:eastAsia="zh-CN"/>
              </w:rPr>
              <w:t>：</w:t>
            </w:r>
            <w:r>
              <w:rPr>
                <w:rFonts w:hint="eastAsia" w:ascii="宋体" w:hAnsi="宋体"/>
                <w:color w:val="000000"/>
                <w:sz w:val="21"/>
                <w:szCs w:val="24"/>
                <w:lang w:val="en-US" w:eastAsia="zh-CN"/>
              </w:rPr>
              <w:t>本单位确认该完成人情况表内容真实有效，且不存在任何违反相关法律法规及侵犯他人知识产权的情形。如产生争议，将积极配合调查处理。</w:t>
            </w:r>
          </w:p>
          <w:p>
            <w:pPr>
              <w:pStyle w:val="12"/>
              <w:spacing w:line="240" w:lineRule="auto"/>
              <w:ind w:firstLine="422"/>
              <w:rPr>
                <w:rFonts w:ascii="宋体" w:hAnsi="宋体"/>
                <w:color w:val="000000"/>
                <w:sz w:val="21"/>
                <w:lang w:val="en-US" w:eastAsia="zh-CN"/>
              </w:rPr>
            </w:pPr>
            <w:r>
              <w:rPr>
                <w:rFonts w:hint="eastAsia" w:ascii="宋体" w:hAnsi="宋体"/>
                <w:b/>
                <w:color w:val="000000"/>
                <w:sz w:val="21"/>
                <w:lang w:val="en-US" w:eastAsia="zh-CN"/>
              </w:rPr>
              <w:t>工作单位声明</w:t>
            </w:r>
            <w:r>
              <w:rPr>
                <w:rFonts w:hint="eastAsia" w:ascii="宋体" w:hAnsi="宋体"/>
                <w:color w:val="000000"/>
                <w:sz w:val="21"/>
                <w:lang w:val="en-US" w:eastAsia="zh-CN"/>
              </w:rPr>
              <w:t>：</w:t>
            </w:r>
            <w:r>
              <w:rPr>
                <w:rFonts w:hint="eastAsia" w:ascii="宋体" w:hAnsi="宋体"/>
                <w:color w:val="000000"/>
                <w:sz w:val="21"/>
                <w:szCs w:val="24"/>
                <w:lang w:val="en-US" w:eastAsia="zh-CN"/>
              </w:rPr>
              <w:t>本单位对该完成人被提名无异议</w:t>
            </w:r>
            <w:r>
              <w:rPr>
                <w:rFonts w:hint="eastAsia" w:ascii="宋体" w:hAnsi="宋体"/>
                <w:color w:val="000000"/>
                <w:sz w:val="21"/>
                <w:lang w:val="en-US" w:eastAsia="zh-CN"/>
              </w:rPr>
              <w:t>。</w:t>
            </w:r>
          </w:p>
          <w:p>
            <w:pPr>
              <w:pStyle w:val="12"/>
              <w:spacing w:line="240" w:lineRule="auto"/>
              <w:ind w:firstLine="420"/>
              <w:rPr>
                <w:rFonts w:ascii="宋体" w:hAnsi="宋体"/>
                <w:color w:val="000000"/>
                <w:sz w:val="21"/>
                <w:lang w:val="en-US" w:eastAsia="zh-CN"/>
              </w:rPr>
            </w:pPr>
          </w:p>
          <w:p>
            <w:pPr>
              <w:pStyle w:val="12"/>
              <w:spacing w:line="240" w:lineRule="auto"/>
              <w:ind w:firstLine="420"/>
              <w:rPr>
                <w:rFonts w:ascii="宋体" w:hAnsi="宋体"/>
                <w:color w:val="000000"/>
                <w:sz w:val="21"/>
                <w:lang w:val="en-US" w:eastAsia="zh-CN"/>
              </w:rPr>
            </w:pPr>
          </w:p>
          <w:p>
            <w:pPr>
              <w:pStyle w:val="12"/>
              <w:spacing w:line="240" w:lineRule="auto"/>
              <w:ind w:firstLine="0" w:firstLineChars="0"/>
              <w:rPr>
                <w:rFonts w:ascii="宋体" w:hAnsi="宋体"/>
                <w:color w:val="000000"/>
                <w:sz w:val="21"/>
                <w:lang w:val="en-US" w:eastAsia="zh-CN"/>
              </w:rPr>
            </w:pPr>
          </w:p>
          <w:p>
            <w:pPr>
              <w:pStyle w:val="12"/>
              <w:spacing w:line="240" w:lineRule="auto"/>
              <w:ind w:firstLine="0" w:firstLineChars="0"/>
              <w:rPr>
                <w:rFonts w:ascii="宋体" w:hAnsi="宋体"/>
                <w:color w:val="000000"/>
                <w:sz w:val="21"/>
                <w:lang w:val="en-US" w:eastAsia="zh-CN"/>
              </w:rPr>
            </w:pPr>
            <w:r>
              <w:rPr>
                <w:rFonts w:hint="eastAsia" w:ascii="宋体" w:hAnsi="宋体"/>
                <w:color w:val="000000"/>
                <w:sz w:val="21"/>
                <w:lang w:val="en-US" w:eastAsia="zh-CN"/>
              </w:rPr>
              <w:t xml:space="preserve">       单位（盖章）</w:t>
            </w:r>
          </w:p>
          <w:p>
            <w:pPr>
              <w:pStyle w:val="12"/>
              <w:spacing w:line="240" w:lineRule="auto"/>
              <w:ind w:firstLine="0" w:firstLineChars="0"/>
              <w:rPr>
                <w:rFonts w:ascii="宋体" w:hAnsi="宋体"/>
                <w:color w:val="000000"/>
                <w:sz w:val="21"/>
                <w:lang w:val="en-US" w:eastAsia="zh-CN"/>
              </w:rPr>
            </w:pPr>
          </w:p>
          <w:p>
            <w:pPr>
              <w:pStyle w:val="12"/>
              <w:spacing w:line="240" w:lineRule="auto"/>
              <w:ind w:firstLine="0" w:firstLineChars="0"/>
              <w:rPr>
                <w:rFonts w:ascii="宋体" w:hAnsi="宋体"/>
                <w:color w:val="000000"/>
                <w:sz w:val="21"/>
                <w:lang w:val="en-US" w:eastAsia="zh-CN"/>
              </w:rPr>
            </w:pPr>
            <w:r>
              <w:rPr>
                <w:rFonts w:hint="eastAsia" w:ascii="宋体" w:hAnsi="宋体"/>
                <w:color w:val="000000"/>
                <w:sz w:val="21"/>
                <w:lang w:val="en-US" w:eastAsia="zh-CN"/>
              </w:rPr>
              <w:t xml:space="preserve">             年    月    日</w:t>
            </w:r>
          </w:p>
        </w:tc>
      </w:tr>
    </w:tbl>
    <w:p>
      <w:pPr>
        <w:spacing w:line="360" w:lineRule="auto"/>
        <w:jc w:val="center"/>
        <w:outlineLvl w:val="1"/>
        <w:rPr>
          <w:rFonts w:ascii="宋体" w:hAnsi="宋体" w:eastAsia="宋体" w:cs="Times New Roman"/>
          <w:b/>
          <w:color w:val="000000"/>
          <w:sz w:val="28"/>
          <w:szCs w:val="20"/>
        </w:rPr>
      </w:pPr>
      <w:r>
        <w:rPr>
          <w:rFonts w:hint="eastAsia" w:ascii="宋体" w:hAnsi="宋体" w:eastAsia="宋体" w:cs="Times New Roman"/>
          <w:b/>
          <w:color w:val="000000"/>
          <w:sz w:val="28"/>
          <w:szCs w:val="20"/>
        </w:rPr>
        <w:t>八</w:t>
      </w:r>
      <w:r>
        <w:rPr>
          <w:rFonts w:ascii="宋体" w:hAnsi="宋体" w:eastAsia="宋体" w:cs="Times New Roman"/>
          <w:b/>
          <w:color w:val="000000"/>
          <w:sz w:val="28"/>
          <w:szCs w:val="20"/>
        </w:rPr>
        <w:t>、</w:t>
      </w:r>
      <w:r>
        <w:rPr>
          <w:rFonts w:hint="eastAsia" w:ascii="宋体" w:hAnsi="宋体" w:eastAsia="宋体" w:cs="Times New Roman"/>
          <w:b/>
          <w:color w:val="000000"/>
          <w:sz w:val="28"/>
          <w:szCs w:val="20"/>
        </w:rPr>
        <w:t>主要完成人</w:t>
      </w:r>
      <w:r>
        <w:rPr>
          <w:rFonts w:ascii="宋体" w:hAnsi="宋体" w:eastAsia="宋体" w:cs="Times New Roman"/>
          <w:b/>
          <w:color w:val="000000"/>
          <w:sz w:val="28"/>
          <w:szCs w:val="20"/>
        </w:rPr>
        <w:t>情况表</w:t>
      </w:r>
    </w:p>
    <w:tbl>
      <w:tblPr>
        <w:tblStyle w:val="25"/>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287"/>
        <w:gridCol w:w="73"/>
        <w:gridCol w:w="739"/>
        <w:gridCol w:w="546"/>
        <w:gridCol w:w="1061"/>
        <w:gridCol w:w="558"/>
        <w:gridCol w:w="844"/>
        <w:gridCol w:w="1078"/>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姓    名</w:t>
            </w:r>
          </w:p>
        </w:tc>
        <w:tc>
          <w:tcPr>
            <w:tcW w:w="1360" w:type="dxa"/>
            <w:gridSpan w:val="2"/>
            <w:vAlign w:val="center"/>
          </w:tcPr>
          <w:p>
            <w:pPr>
              <w:spacing w:line="390" w:lineRule="exact"/>
              <w:jc w:val="center"/>
              <w:rPr>
                <w:rFonts w:ascii="宋体" w:hAnsi="宋体" w:eastAsia="宋体" w:cs="Times New Roman"/>
                <w:color w:val="000000"/>
                <w:szCs w:val="20"/>
              </w:rPr>
            </w:pPr>
          </w:p>
        </w:tc>
        <w:tc>
          <w:tcPr>
            <w:tcW w:w="739"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性别</w:t>
            </w:r>
          </w:p>
        </w:tc>
        <w:tc>
          <w:tcPr>
            <w:tcW w:w="546" w:type="dxa"/>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rPr>
                <w:rFonts w:ascii="宋体" w:hAnsi="宋体" w:eastAsia="宋体" w:cs="Times New Roman"/>
                <w:color w:val="000000"/>
                <w:szCs w:val="20"/>
              </w:rPr>
            </w:pPr>
            <w:r>
              <w:rPr>
                <w:rFonts w:ascii="宋体" w:hAnsi="宋体" w:eastAsia="宋体" w:cs="Times New Roman"/>
                <w:color w:val="000000"/>
                <w:szCs w:val="20"/>
              </w:rPr>
              <w:t>排</w:t>
            </w:r>
            <w:r>
              <w:rPr>
                <w:rFonts w:hint="eastAsia" w:ascii="宋体" w:hAnsi="宋体" w:eastAsia="宋体" w:cs="Times New Roman"/>
                <w:color w:val="000000"/>
                <w:szCs w:val="20"/>
              </w:rPr>
              <w:t xml:space="preserve">    </w:t>
            </w:r>
            <w:r>
              <w:rPr>
                <w:rFonts w:ascii="宋体" w:hAnsi="宋体" w:eastAsia="宋体" w:cs="Times New Roman"/>
                <w:color w:val="000000"/>
                <w:szCs w:val="20"/>
              </w:rPr>
              <w:t>名</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国    籍</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出生年月</w:t>
            </w:r>
          </w:p>
        </w:tc>
        <w:tc>
          <w:tcPr>
            <w:tcW w:w="2645" w:type="dxa"/>
            <w:gridSpan w:val="4"/>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出 生 地</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民    族</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身份证号</w:t>
            </w:r>
          </w:p>
        </w:tc>
        <w:tc>
          <w:tcPr>
            <w:tcW w:w="2645" w:type="dxa"/>
            <w:gridSpan w:val="4"/>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归国人员</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归国时间</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技术职称</w:t>
            </w:r>
          </w:p>
        </w:tc>
        <w:tc>
          <w:tcPr>
            <w:tcW w:w="2645" w:type="dxa"/>
            <w:gridSpan w:val="4"/>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最高</w:t>
            </w:r>
            <w:r>
              <w:rPr>
                <w:rFonts w:hint="eastAsia" w:ascii="宋体" w:hAnsi="宋体" w:eastAsia="宋体" w:cs="Times New Roman"/>
                <w:color w:val="000000"/>
                <w:szCs w:val="20"/>
              </w:rPr>
              <w:t>学历</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最高学位</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毕业学校</w:t>
            </w:r>
          </w:p>
        </w:tc>
        <w:tc>
          <w:tcPr>
            <w:tcW w:w="2645" w:type="dxa"/>
            <w:gridSpan w:val="4"/>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rPr>
                <w:rFonts w:ascii="宋体" w:hAnsi="宋体" w:eastAsia="宋体" w:cs="Times New Roman"/>
                <w:color w:val="000000"/>
                <w:szCs w:val="20"/>
              </w:rPr>
            </w:pPr>
            <w:r>
              <w:rPr>
                <w:rFonts w:ascii="宋体" w:hAnsi="宋体" w:eastAsia="宋体" w:cs="Times New Roman"/>
                <w:color w:val="000000"/>
                <w:szCs w:val="20"/>
              </w:rPr>
              <w:t>毕业时间</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所学专业</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电子</w:t>
            </w:r>
            <w:r>
              <w:rPr>
                <w:rFonts w:hint="eastAsia" w:ascii="宋体" w:hAnsi="宋体" w:eastAsia="宋体" w:cs="Times New Roman"/>
                <w:color w:val="000000"/>
                <w:szCs w:val="20"/>
              </w:rPr>
              <w:t>邮箱</w:t>
            </w:r>
          </w:p>
        </w:tc>
        <w:tc>
          <w:tcPr>
            <w:tcW w:w="2645" w:type="dxa"/>
            <w:gridSpan w:val="4"/>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办公电话</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移动电话</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通</w:t>
            </w:r>
            <w:r>
              <w:rPr>
                <w:rFonts w:hint="eastAsia" w:ascii="宋体" w:hAnsi="宋体" w:eastAsia="宋体" w:cs="Times New Roman"/>
                <w:color w:val="000000"/>
                <w:szCs w:val="20"/>
              </w:rPr>
              <w:t>讯</w:t>
            </w:r>
            <w:r>
              <w:rPr>
                <w:rFonts w:ascii="宋体" w:hAnsi="宋体" w:eastAsia="宋体" w:cs="Times New Roman"/>
                <w:color w:val="000000"/>
                <w:szCs w:val="20"/>
              </w:rPr>
              <w:t>地址</w:t>
            </w:r>
          </w:p>
        </w:tc>
        <w:tc>
          <w:tcPr>
            <w:tcW w:w="5108" w:type="dxa"/>
            <w:gridSpan w:val="7"/>
            <w:tcBorders>
              <w:bottom w:val="single" w:color="auto" w:sz="4" w:space="0"/>
            </w:tcBorders>
            <w:vAlign w:val="center"/>
          </w:tcPr>
          <w:p>
            <w:pPr>
              <w:spacing w:line="390" w:lineRule="exact"/>
              <w:rPr>
                <w:rFonts w:ascii="宋体" w:hAnsi="宋体" w:eastAsia="宋体" w:cs="Times New Roman"/>
                <w:color w:val="000000"/>
                <w:szCs w:val="20"/>
              </w:rPr>
            </w:pPr>
          </w:p>
        </w:tc>
        <w:tc>
          <w:tcPr>
            <w:tcW w:w="1078" w:type="dxa"/>
            <w:tcBorders>
              <w:bottom w:val="single" w:color="auto" w:sz="4" w:space="0"/>
            </w:tcBorders>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邮政编码</w:t>
            </w:r>
          </w:p>
        </w:tc>
        <w:tc>
          <w:tcPr>
            <w:tcW w:w="1642" w:type="dxa"/>
            <w:tcBorders>
              <w:bottom w:val="single" w:color="auto" w:sz="4" w:space="0"/>
            </w:tcBorders>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工作单位</w:t>
            </w:r>
          </w:p>
        </w:tc>
        <w:tc>
          <w:tcPr>
            <w:tcW w:w="5108" w:type="dxa"/>
            <w:gridSpan w:val="7"/>
            <w:vAlign w:val="center"/>
          </w:tcPr>
          <w:p>
            <w:pPr>
              <w:spacing w:line="390" w:lineRule="exact"/>
              <w:rPr>
                <w:rFonts w:ascii="宋体" w:hAnsi="宋体" w:eastAsia="宋体" w:cs="Times New Roman"/>
                <w:color w:val="000000"/>
                <w:szCs w:val="20"/>
              </w:rPr>
            </w:pPr>
          </w:p>
        </w:tc>
        <w:tc>
          <w:tcPr>
            <w:tcW w:w="1078" w:type="dxa"/>
            <w:tcBorders>
              <w:top w:val="single" w:color="auto" w:sz="4" w:space="0"/>
            </w:tcBorders>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行政职务</w:t>
            </w:r>
          </w:p>
        </w:tc>
        <w:tc>
          <w:tcPr>
            <w:tcW w:w="1642" w:type="dxa"/>
            <w:tcBorders>
              <w:top w:val="single" w:color="auto" w:sz="4" w:space="0"/>
            </w:tcBorders>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二级单位</w:t>
            </w:r>
          </w:p>
        </w:tc>
        <w:tc>
          <w:tcPr>
            <w:tcW w:w="5108" w:type="dxa"/>
            <w:gridSpan w:val="7"/>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党    派</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061" w:type="dxa"/>
            <w:vMerge w:val="restart"/>
            <w:tcBorders>
              <w:top w:val="single" w:color="auto" w:sz="4" w:space="0"/>
            </w:tcBorders>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完成单位</w:t>
            </w:r>
          </w:p>
        </w:tc>
        <w:tc>
          <w:tcPr>
            <w:tcW w:w="5108" w:type="dxa"/>
            <w:gridSpan w:val="7"/>
            <w:vMerge w:val="restart"/>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所 在 地</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061" w:type="dxa"/>
            <w:vMerge w:val="continue"/>
            <w:vAlign w:val="center"/>
          </w:tcPr>
          <w:p>
            <w:pPr>
              <w:spacing w:line="390" w:lineRule="exact"/>
              <w:jc w:val="center"/>
              <w:rPr>
                <w:rFonts w:ascii="宋体" w:hAnsi="宋体" w:eastAsia="宋体" w:cs="Times New Roman"/>
                <w:color w:val="000000"/>
                <w:szCs w:val="20"/>
              </w:rPr>
            </w:pPr>
          </w:p>
        </w:tc>
        <w:tc>
          <w:tcPr>
            <w:tcW w:w="5108" w:type="dxa"/>
            <w:gridSpan w:val="7"/>
            <w:vMerge w:val="continue"/>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单位性质</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vAlign w:val="center"/>
          </w:tcPr>
          <w:p>
            <w:pPr>
              <w:spacing w:line="390" w:lineRule="exact"/>
              <w:jc w:val="left"/>
              <w:rPr>
                <w:rFonts w:ascii="宋体" w:hAnsi="宋体" w:eastAsia="宋体" w:cs="Times New Roman"/>
                <w:color w:val="000000"/>
                <w:szCs w:val="20"/>
              </w:rPr>
            </w:pPr>
            <w:r>
              <w:rPr>
                <w:rFonts w:ascii="宋体" w:hAnsi="宋体" w:eastAsia="宋体" w:cs="Times New Roman"/>
                <w:color w:val="000000"/>
                <w:szCs w:val="20"/>
              </w:rPr>
              <w:t>参加本项目的起止时间</w:t>
            </w:r>
          </w:p>
        </w:tc>
        <w:tc>
          <w:tcPr>
            <w:tcW w:w="6541" w:type="dxa"/>
            <w:gridSpan w:val="8"/>
            <w:vAlign w:val="center"/>
          </w:tcPr>
          <w:p>
            <w:pPr>
              <w:spacing w:line="390" w:lineRule="exact"/>
              <w:rPr>
                <w:rFonts w:ascii="宋体" w:hAnsi="宋体" w:eastAsia="宋体" w:cs="Times New Roman"/>
                <w:color w:val="000000"/>
                <w:szCs w:val="20"/>
              </w:rPr>
            </w:pPr>
            <w:r>
              <w:rPr>
                <w:rFonts w:hint="eastAsia" w:ascii="宋体" w:hAnsi="宋体" w:eastAsia="宋体" w:cs="Times New Roman"/>
                <w:color w:val="000000"/>
                <w:szCs w:val="20"/>
              </w:rPr>
              <w:t xml:space="preserve">                           </w:t>
            </w:r>
            <w:r>
              <w:rPr>
                <w:rFonts w:ascii="宋体" w:hAnsi="宋体" w:eastAsia="宋体" w:cs="Times New Roman"/>
                <w:color w:val="000000"/>
                <w:szCs w:val="20"/>
              </w:rPr>
              <w:t>至</w:t>
            </w:r>
            <w:r>
              <w:rPr>
                <w:rFonts w:hint="eastAsia" w:ascii="宋体" w:hAnsi="宋体" w:eastAsia="宋体" w:cs="Times New Roman"/>
                <w:color w:val="000000"/>
                <w:szCs w:val="20"/>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99" w:hRule="atLeast"/>
          <w:jc w:val="center"/>
        </w:trPr>
        <w:tc>
          <w:tcPr>
            <w:tcW w:w="8889" w:type="dxa"/>
            <w:gridSpan w:val="10"/>
          </w:tcPr>
          <w:p>
            <w:pPr>
              <w:spacing w:line="390" w:lineRule="exact"/>
              <w:rPr>
                <w:rFonts w:ascii="宋体" w:hAnsi="宋体" w:eastAsia="宋体" w:cs="Times New Roman"/>
                <w:color w:val="000000"/>
                <w:szCs w:val="20"/>
              </w:rPr>
            </w:pPr>
            <w:r>
              <w:rPr>
                <w:rFonts w:ascii="宋体" w:hAnsi="宋体" w:eastAsia="宋体" w:cs="Times New Roman"/>
                <w:color w:val="000000"/>
                <w:szCs w:val="20"/>
              </w:rPr>
              <w:t>对本项目</w:t>
            </w:r>
            <w:r>
              <w:rPr>
                <w:rFonts w:hint="eastAsia" w:ascii="宋体" w:hAnsi="宋体" w:eastAsia="宋体" w:cs="Times New Roman"/>
                <w:color w:val="000000"/>
                <w:szCs w:val="20"/>
              </w:rPr>
              <w:t>技术创造性贡献：</w:t>
            </w:r>
          </w:p>
          <w:p>
            <w:pPr>
              <w:spacing w:line="390" w:lineRule="exact"/>
              <w:ind w:firstLine="420" w:firstLineChars="200"/>
              <w:rPr>
                <w:rFonts w:ascii="宋体" w:hAnsi="宋体" w:eastAsia="宋体" w:cs="Times New Roman"/>
                <w:color w:val="000000"/>
                <w:szCs w:val="20"/>
              </w:rPr>
            </w:pPr>
            <w:r>
              <w:rPr>
                <w:rFonts w:hint="eastAsia" w:ascii="宋体" w:hAnsi="宋体" w:eastAsia="宋体" w:cs="Times New Roman"/>
                <w:color w:val="000000"/>
                <w:szCs w:val="20"/>
              </w:rPr>
              <w:t>主要负责不同亲本资源保护措施研究，本人在该项目中投入的工作量占到本人工作量的70%以上。</w:t>
            </w:r>
          </w:p>
          <w:p>
            <w:pPr>
              <w:spacing w:line="390" w:lineRule="exact"/>
              <w:rPr>
                <w:rFonts w:ascii="宋体" w:hAnsi="宋体" w:eastAsia="宋体" w:cs="Times New Roman"/>
                <w:color w:val="000000"/>
                <w:szCs w:val="20"/>
              </w:rPr>
            </w:pPr>
          </w:p>
          <w:p>
            <w:pPr>
              <w:spacing w:line="390" w:lineRule="exact"/>
              <w:rPr>
                <w:rFonts w:ascii="宋体" w:hAnsi="宋体" w:eastAsia="宋体" w:cs="Times New Roman"/>
                <w:color w:val="000000"/>
                <w:szCs w:val="20"/>
              </w:rPr>
            </w:pPr>
          </w:p>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23" w:hRule="atLeast"/>
          <w:jc w:val="center"/>
        </w:trPr>
        <w:tc>
          <w:tcPr>
            <w:tcW w:w="8889" w:type="dxa"/>
            <w:gridSpan w:val="10"/>
          </w:tcPr>
          <w:p>
            <w:pPr>
              <w:spacing w:line="390" w:lineRule="exact"/>
              <w:rPr>
                <w:rFonts w:ascii="宋体" w:hAnsi="宋体" w:eastAsia="宋体" w:cs="Times New Roman"/>
                <w:color w:val="000000"/>
                <w:szCs w:val="20"/>
              </w:rPr>
            </w:pPr>
            <w:r>
              <w:rPr>
                <w:rFonts w:ascii="宋体" w:hAnsi="宋体" w:eastAsia="宋体" w:cs="Times New Roman"/>
                <w:color w:val="000000"/>
                <w:szCs w:val="20"/>
              </w:rPr>
              <w:t>曾获科技奖励情况</w:t>
            </w:r>
            <w:r>
              <w:rPr>
                <w:rFonts w:hint="eastAsia" w:ascii="宋体" w:hAnsi="宋体" w:eastAsia="宋体" w:cs="Times New Roman"/>
                <w:color w:val="000000"/>
                <w:szCs w:val="20"/>
              </w:rPr>
              <w:t>：</w:t>
            </w:r>
          </w:p>
          <w:p>
            <w:pPr>
              <w:spacing w:line="390" w:lineRule="exact"/>
              <w:rPr>
                <w:rFonts w:ascii="宋体" w:hAnsi="宋体" w:eastAsia="宋体" w:cs="Times New Roman"/>
                <w:color w:val="000000"/>
                <w:szCs w:val="20"/>
              </w:rPr>
            </w:pPr>
          </w:p>
          <w:p>
            <w:pPr>
              <w:spacing w:line="390" w:lineRule="exact"/>
              <w:rPr>
                <w:rFonts w:ascii="宋体" w:hAnsi="宋体" w:eastAsia="宋体" w:cs="Times New Roman"/>
                <w:color w:val="000000"/>
                <w:szCs w:val="20"/>
              </w:rPr>
            </w:pPr>
          </w:p>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325" w:type="dxa"/>
            <w:gridSpan w:val="7"/>
            <w:tcBorders>
              <w:bottom w:val="single" w:color="auto" w:sz="8" w:space="0"/>
            </w:tcBorders>
          </w:tcPr>
          <w:p>
            <w:pPr>
              <w:ind w:firstLine="422" w:firstLineChars="200"/>
              <w:rPr>
                <w:rFonts w:ascii="宋体" w:hAnsi="宋体" w:eastAsia="宋体" w:cs="Times New Roman"/>
                <w:color w:val="000000"/>
                <w:szCs w:val="24"/>
              </w:rPr>
            </w:pPr>
            <w:r>
              <w:rPr>
                <w:rFonts w:hint="eastAsia" w:ascii="宋体" w:hAnsi="宋体" w:eastAsia="宋体" w:cs="Times New Roman"/>
                <w:b/>
                <w:bCs/>
                <w:color w:val="000000"/>
                <w:szCs w:val="20"/>
              </w:rPr>
              <w:t>声明</w:t>
            </w:r>
            <w:r>
              <w:rPr>
                <w:rFonts w:hint="eastAsia" w:ascii="宋体" w:hAnsi="宋体" w:eastAsia="宋体" w:cs="Times New Roman"/>
                <w:color w:val="000000"/>
                <w:szCs w:val="20"/>
              </w:rPr>
              <w:t>：</w:t>
            </w:r>
            <w:r>
              <w:rPr>
                <w:rFonts w:hint="eastAsia" w:ascii="宋体" w:hAnsi="宋体" w:eastAsia="宋体" w:cs="Times New Roman"/>
                <w:color w:val="000000"/>
                <w:szCs w:val="24"/>
              </w:rPr>
              <w:t>本人同意完成人排名，遵守《四川省科学技术奖励办法》及其实施细则的有关规定，承诺遵守评审工作纪律，保证所提供</w:t>
            </w:r>
            <w:r>
              <w:rPr>
                <w:rFonts w:hint="eastAsia" w:ascii="宋体" w:hAnsi="宋体" w:eastAsia="宋体" w:cs="Times New Roman"/>
                <w:szCs w:val="24"/>
              </w:rPr>
              <w:t>的有关材料真实有效，且不存在任何违反相关法律法规及侵犯他人知识产权的情形。该项目是本人本年度被提名的唯一项目。本人工作单位已知悉本人被提名情况且无异议。如有材料虚假或违纪行为，愿意承担相应责任并接受相应</w:t>
            </w:r>
            <w:r>
              <w:rPr>
                <w:rFonts w:hint="eastAsia" w:ascii="宋体" w:hAnsi="宋体" w:eastAsia="宋体" w:cs="Times New Roman"/>
                <w:color w:val="000000"/>
                <w:szCs w:val="24"/>
              </w:rPr>
              <w:t>处理。如产生争议，将积极配合调查处理工作。</w:t>
            </w:r>
          </w:p>
          <w:p>
            <w:pPr>
              <w:ind w:firstLine="420" w:firstLineChars="200"/>
              <w:rPr>
                <w:rFonts w:ascii="宋体" w:hAnsi="宋体" w:eastAsia="宋体" w:cs="Times New Roman"/>
                <w:color w:val="000000"/>
                <w:szCs w:val="24"/>
              </w:rPr>
            </w:pPr>
          </w:p>
          <w:p>
            <w:pPr>
              <w:ind w:firstLine="420" w:firstLineChars="200"/>
              <w:rPr>
                <w:rFonts w:ascii="宋体" w:hAnsi="宋体" w:eastAsia="宋体" w:cs="Times New Roman"/>
                <w:color w:val="000000"/>
                <w:szCs w:val="24"/>
              </w:rPr>
            </w:pPr>
          </w:p>
          <w:p>
            <w:pPr>
              <w:rPr>
                <w:rFonts w:ascii="宋体" w:hAnsi="宋体" w:eastAsia="宋体" w:cs="Times New Roman"/>
                <w:color w:val="000000"/>
                <w:szCs w:val="20"/>
              </w:rPr>
            </w:pPr>
          </w:p>
          <w:p>
            <w:pPr>
              <w:ind w:firstLine="1785" w:firstLineChars="850"/>
              <w:rPr>
                <w:rFonts w:ascii="宋体" w:hAnsi="宋体" w:eastAsia="宋体" w:cs="Times New Roman"/>
                <w:color w:val="000000"/>
                <w:szCs w:val="20"/>
              </w:rPr>
            </w:pPr>
            <w:r>
              <w:rPr>
                <w:rFonts w:ascii="宋体" w:hAnsi="宋体" w:eastAsia="宋体" w:cs="Times New Roman"/>
                <w:color w:val="000000"/>
                <w:szCs w:val="20"/>
              </w:rPr>
              <w:t>本人签名：</w:t>
            </w:r>
          </w:p>
          <w:p>
            <w:pPr>
              <w:ind w:firstLine="1785" w:firstLineChars="850"/>
              <w:rPr>
                <w:rFonts w:ascii="宋体" w:hAnsi="宋体" w:eastAsia="宋体" w:cs="Times New Roman"/>
                <w:color w:val="000000"/>
                <w:szCs w:val="20"/>
              </w:rPr>
            </w:pPr>
          </w:p>
          <w:p>
            <w:pPr>
              <w:rPr>
                <w:rFonts w:ascii="宋体" w:hAnsi="宋体" w:eastAsia="宋体" w:cs="Times New Roman"/>
                <w:color w:val="000000"/>
                <w:szCs w:val="20"/>
              </w:rPr>
            </w:pPr>
            <w:r>
              <w:rPr>
                <w:rFonts w:hint="eastAsia" w:ascii="宋体" w:hAnsi="宋体" w:eastAsia="宋体" w:cs="Times New Roman"/>
                <w:color w:val="000000"/>
                <w:szCs w:val="20"/>
              </w:rPr>
              <w:t xml:space="preserve">                           年    月    日</w:t>
            </w:r>
          </w:p>
        </w:tc>
        <w:tc>
          <w:tcPr>
            <w:tcW w:w="3564" w:type="dxa"/>
            <w:gridSpan w:val="3"/>
            <w:tcBorders>
              <w:bottom w:val="single" w:color="auto" w:sz="8" w:space="0"/>
            </w:tcBorders>
          </w:tcPr>
          <w:p>
            <w:pPr>
              <w:ind w:firstLine="422" w:firstLineChars="200"/>
              <w:rPr>
                <w:rFonts w:ascii="宋体" w:hAnsi="宋体" w:eastAsia="宋体" w:cs="Times New Roman"/>
                <w:color w:val="000000"/>
                <w:szCs w:val="20"/>
              </w:rPr>
            </w:pPr>
            <w:r>
              <w:rPr>
                <w:rFonts w:hint="eastAsia" w:ascii="宋体" w:hAnsi="宋体" w:eastAsia="宋体" w:cs="Times New Roman"/>
                <w:b/>
                <w:color w:val="000000"/>
                <w:szCs w:val="20"/>
              </w:rPr>
              <w:t>完成单位声明</w:t>
            </w:r>
            <w:r>
              <w:rPr>
                <w:rFonts w:hint="eastAsia" w:ascii="宋体" w:hAnsi="宋体" w:eastAsia="宋体" w:cs="Times New Roman"/>
                <w:color w:val="000000"/>
                <w:szCs w:val="20"/>
              </w:rPr>
              <w:t>：</w:t>
            </w:r>
            <w:r>
              <w:rPr>
                <w:rFonts w:hint="eastAsia" w:ascii="宋体" w:hAnsi="宋体" w:eastAsia="宋体" w:cs="Times New Roman"/>
                <w:color w:val="000000"/>
                <w:szCs w:val="24"/>
              </w:rPr>
              <w:t>本单位确认该完成人情况表内容真实有效，且不存在任何违反相关法律法规及侵犯他人知识产权的情形。如产生争议，将积极配合调查处理。</w:t>
            </w:r>
          </w:p>
          <w:p>
            <w:pPr>
              <w:ind w:firstLine="422" w:firstLineChars="200"/>
              <w:rPr>
                <w:rFonts w:ascii="宋体" w:hAnsi="宋体" w:eastAsia="宋体" w:cs="Times New Roman"/>
                <w:color w:val="000000"/>
                <w:szCs w:val="20"/>
              </w:rPr>
            </w:pPr>
            <w:r>
              <w:rPr>
                <w:rFonts w:hint="eastAsia" w:ascii="宋体" w:hAnsi="宋体" w:eastAsia="宋体" w:cs="Times New Roman"/>
                <w:b/>
                <w:color w:val="000000"/>
                <w:szCs w:val="20"/>
              </w:rPr>
              <w:t>工作单位声明</w:t>
            </w:r>
            <w:r>
              <w:rPr>
                <w:rFonts w:hint="eastAsia" w:ascii="宋体" w:hAnsi="宋体" w:eastAsia="宋体" w:cs="Times New Roman"/>
                <w:color w:val="000000"/>
                <w:szCs w:val="20"/>
              </w:rPr>
              <w:t>：</w:t>
            </w:r>
            <w:r>
              <w:rPr>
                <w:rFonts w:hint="eastAsia" w:ascii="宋体" w:hAnsi="宋体" w:eastAsia="宋体" w:cs="Times New Roman"/>
                <w:color w:val="000000"/>
                <w:szCs w:val="24"/>
              </w:rPr>
              <w:t>本单位对该完成人被提名无异议</w:t>
            </w:r>
            <w:r>
              <w:rPr>
                <w:rFonts w:hint="eastAsia" w:ascii="宋体" w:hAnsi="宋体" w:eastAsia="宋体" w:cs="Times New Roman"/>
                <w:color w:val="000000"/>
                <w:szCs w:val="20"/>
              </w:rPr>
              <w:t>。</w:t>
            </w:r>
          </w:p>
          <w:p>
            <w:pPr>
              <w:ind w:firstLine="420" w:firstLineChars="200"/>
              <w:rPr>
                <w:rFonts w:ascii="宋体" w:hAnsi="宋体" w:eastAsia="宋体" w:cs="Times New Roman"/>
                <w:color w:val="000000"/>
                <w:szCs w:val="20"/>
              </w:rPr>
            </w:pPr>
          </w:p>
          <w:p>
            <w:pPr>
              <w:ind w:firstLine="420" w:firstLineChars="200"/>
              <w:rPr>
                <w:rFonts w:ascii="宋体" w:hAnsi="宋体" w:eastAsia="宋体" w:cs="Times New Roman"/>
                <w:color w:val="000000"/>
                <w:szCs w:val="20"/>
              </w:rPr>
            </w:pPr>
          </w:p>
          <w:p>
            <w:pPr>
              <w:rPr>
                <w:rFonts w:ascii="宋体" w:hAnsi="宋体" w:eastAsia="宋体" w:cs="Times New Roman"/>
                <w:color w:val="000000"/>
                <w:szCs w:val="20"/>
              </w:rPr>
            </w:pPr>
          </w:p>
          <w:p>
            <w:pPr>
              <w:rPr>
                <w:rFonts w:ascii="宋体" w:hAnsi="宋体" w:eastAsia="宋体" w:cs="Times New Roman"/>
                <w:color w:val="000000"/>
                <w:szCs w:val="20"/>
              </w:rPr>
            </w:pPr>
            <w:r>
              <w:rPr>
                <w:rFonts w:hint="eastAsia" w:ascii="宋体" w:hAnsi="宋体" w:eastAsia="宋体" w:cs="Times New Roman"/>
                <w:color w:val="000000"/>
                <w:szCs w:val="20"/>
              </w:rPr>
              <w:t xml:space="preserve">       单位（盖章）</w:t>
            </w:r>
          </w:p>
          <w:p>
            <w:pPr>
              <w:rPr>
                <w:rFonts w:ascii="宋体" w:hAnsi="宋体" w:eastAsia="宋体" w:cs="Times New Roman"/>
                <w:color w:val="000000"/>
                <w:szCs w:val="20"/>
              </w:rPr>
            </w:pPr>
          </w:p>
          <w:p>
            <w:pPr>
              <w:rPr>
                <w:rFonts w:ascii="宋体" w:hAnsi="宋体" w:eastAsia="宋体" w:cs="Times New Roman"/>
                <w:color w:val="000000"/>
                <w:szCs w:val="20"/>
              </w:rPr>
            </w:pPr>
            <w:r>
              <w:rPr>
                <w:rFonts w:hint="eastAsia" w:ascii="宋体" w:hAnsi="宋体" w:eastAsia="宋体" w:cs="Times New Roman"/>
                <w:color w:val="000000"/>
                <w:szCs w:val="20"/>
              </w:rPr>
              <w:t xml:space="preserve">             年    月    日</w:t>
            </w:r>
          </w:p>
        </w:tc>
      </w:tr>
    </w:tbl>
    <w:p>
      <w:pPr>
        <w:spacing w:line="360" w:lineRule="auto"/>
        <w:jc w:val="center"/>
        <w:outlineLvl w:val="1"/>
        <w:rPr>
          <w:rFonts w:ascii="宋体" w:hAnsi="宋体" w:eastAsia="宋体" w:cs="Times New Roman"/>
          <w:b/>
          <w:color w:val="000000"/>
          <w:sz w:val="28"/>
          <w:szCs w:val="20"/>
        </w:rPr>
      </w:pPr>
      <w:r>
        <w:rPr>
          <w:rFonts w:hint="eastAsia" w:ascii="宋体" w:hAnsi="宋体" w:eastAsia="宋体" w:cs="Times New Roman"/>
          <w:b/>
          <w:color w:val="000000"/>
          <w:sz w:val="28"/>
          <w:szCs w:val="20"/>
        </w:rPr>
        <w:t>八</w:t>
      </w:r>
      <w:r>
        <w:rPr>
          <w:rFonts w:ascii="宋体" w:hAnsi="宋体" w:eastAsia="宋体" w:cs="Times New Roman"/>
          <w:b/>
          <w:color w:val="000000"/>
          <w:sz w:val="28"/>
          <w:szCs w:val="20"/>
        </w:rPr>
        <w:t>、</w:t>
      </w:r>
      <w:r>
        <w:rPr>
          <w:rFonts w:hint="eastAsia" w:ascii="宋体" w:hAnsi="宋体" w:eastAsia="宋体" w:cs="Times New Roman"/>
          <w:b/>
          <w:color w:val="000000"/>
          <w:sz w:val="28"/>
          <w:szCs w:val="20"/>
        </w:rPr>
        <w:t>主要完成人</w:t>
      </w:r>
      <w:r>
        <w:rPr>
          <w:rFonts w:ascii="宋体" w:hAnsi="宋体" w:eastAsia="宋体" w:cs="Times New Roman"/>
          <w:b/>
          <w:color w:val="000000"/>
          <w:sz w:val="28"/>
          <w:szCs w:val="20"/>
        </w:rPr>
        <w:t>情况表</w:t>
      </w:r>
    </w:p>
    <w:tbl>
      <w:tblPr>
        <w:tblStyle w:val="25"/>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287"/>
        <w:gridCol w:w="73"/>
        <w:gridCol w:w="739"/>
        <w:gridCol w:w="546"/>
        <w:gridCol w:w="1061"/>
        <w:gridCol w:w="558"/>
        <w:gridCol w:w="844"/>
        <w:gridCol w:w="1078"/>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姓    名</w:t>
            </w:r>
          </w:p>
        </w:tc>
        <w:tc>
          <w:tcPr>
            <w:tcW w:w="1360" w:type="dxa"/>
            <w:gridSpan w:val="2"/>
            <w:vAlign w:val="center"/>
          </w:tcPr>
          <w:p>
            <w:pPr>
              <w:spacing w:line="390" w:lineRule="exact"/>
              <w:jc w:val="center"/>
              <w:rPr>
                <w:rFonts w:ascii="宋体" w:hAnsi="宋体" w:eastAsia="宋体" w:cs="Times New Roman"/>
                <w:color w:val="000000"/>
                <w:szCs w:val="20"/>
              </w:rPr>
            </w:pPr>
          </w:p>
        </w:tc>
        <w:tc>
          <w:tcPr>
            <w:tcW w:w="739"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性别</w:t>
            </w:r>
          </w:p>
        </w:tc>
        <w:tc>
          <w:tcPr>
            <w:tcW w:w="546" w:type="dxa"/>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rPr>
                <w:rFonts w:ascii="宋体" w:hAnsi="宋体" w:eastAsia="宋体" w:cs="Times New Roman"/>
                <w:color w:val="000000"/>
                <w:szCs w:val="20"/>
              </w:rPr>
            </w:pPr>
            <w:r>
              <w:rPr>
                <w:rFonts w:ascii="宋体" w:hAnsi="宋体" w:eastAsia="宋体" w:cs="Times New Roman"/>
                <w:color w:val="000000"/>
                <w:szCs w:val="20"/>
              </w:rPr>
              <w:t>排</w:t>
            </w:r>
            <w:r>
              <w:rPr>
                <w:rFonts w:hint="eastAsia" w:ascii="宋体" w:hAnsi="宋体" w:eastAsia="宋体" w:cs="Times New Roman"/>
                <w:color w:val="000000"/>
                <w:szCs w:val="20"/>
              </w:rPr>
              <w:t xml:space="preserve">    </w:t>
            </w:r>
            <w:r>
              <w:rPr>
                <w:rFonts w:ascii="宋体" w:hAnsi="宋体" w:eastAsia="宋体" w:cs="Times New Roman"/>
                <w:color w:val="000000"/>
                <w:szCs w:val="20"/>
              </w:rPr>
              <w:t>名</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国    籍</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出生年月</w:t>
            </w:r>
          </w:p>
        </w:tc>
        <w:tc>
          <w:tcPr>
            <w:tcW w:w="2645" w:type="dxa"/>
            <w:gridSpan w:val="4"/>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出 生 地</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民    族</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身份证号</w:t>
            </w:r>
          </w:p>
        </w:tc>
        <w:tc>
          <w:tcPr>
            <w:tcW w:w="2645" w:type="dxa"/>
            <w:gridSpan w:val="4"/>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归国人员</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归国时间</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技术职称</w:t>
            </w:r>
          </w:p>
        </w:tc>
        <w:tc>
          <w:tcPr>
            <w:tcW w:w="2645" w:type="dxa"/>
            <w:gridSpan w:val="4"/>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最高</w:t>
            </w:r>
            <w:r>
              <w:rPr>
                <w:rFonts w:hint="eastAsia" w:ascii="宋体" w:hAnsi="宋体" w:eastAsia="宋体" w:cs="Times New Roman"/>
                <w:color w:val="000000"/>
                <w:szCs w:val="20"/>
              </w:rPr>
              <w:t>学历</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最高学位</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毕业学校</w:t>
            </w:r>
          </w:p>
        </w:tc>
        <w:tc>
          <w:tcPr>
            <w:tcW w:w="2645" w:type="dxa"/>
            <w:gridSpan w:val="4"/>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rPr>
                <w:rFonts w:ascii="宋体" w:hAnsi="宋体" w:eastAsia="宋体" w:cs="Times New Roman"/>
                <w:color w:val="000000"/>
                <w:szCs w:val="20"/>
              </w:rPr>
            </w:pPr>
            <w:r>
              <w:rPr>
                <w:rFonts w:ascii="宋体" w:hAnsi="宋体" w:eastAsia="宋体" w:cs="Times New Roman"/>
                <w:color w:val="000000"/>
                <w:szCs w:val="20"/>
              </w:rPr>
              <w:t>毕业时间</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所学专业</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电子</w:t>
            </w:r>
            <w:r>
              <w:rPr>
                <w:rFonts w:hint="eastAsia" w:ascii="宋体" w:hAnsi="宋体" w:eastAsia="宋体" w:cs="Times New Roman"/>
                <w:color w:val="000000"/>
                <w:szCs w:val="20"/>
              </w:rPr>
              <w:t>邮箱</w:t>
            </w:r>
          </w:p>
        </w:tc>
        <w:tc>
          <w:tcPr>
            <w:tcW w:w="2645" w:type="dxa"/>
            <w:gridSpan w:val="4"/>
            <w:vAlign w:val="center"/>
          </w:tcPr>
          <w:p>
            <w:pPr>
              <w:spacing w:line="390" w:lineRule="exact"/>
              <w:jc w:val="center"/>
              <w:rPr>
                <w:rFonts w:ascii="宋体" w:hAnsi="宋体" w:eastAsia="宋体" w:cs="Times New Roman"/>
                <w:color w:val="000000"/>
                <w:szCs w:val="20"/>
              </w:rPr>
            </w:pPr>
          </w:p>
        </w:tc>
        <w:tc>
          <w:tcPr>
            <w:tcW w:w="1061"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办公电话</w:t>
            </w:r>
          </w:p>
        </w:tc>
        <w:tc>
          <w:tcPr>
            <w:tcW w:w="1402" w:type="dxa"/>
            <w:gridSpan w:val="2"/>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移动电话</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通</w:t>
            </w:r>
            <w:r>
              <w:rPr>
                <w:rFonts w:hint="eastAsia" w:ascii="宋体" w:hAnsi="宋体" w:eastAsia="宋体" w:cs="Times New Roman"/>
                <w:color w:val="000000"/>
                <w:szCs w:val="20"/>
              </w:rPr>
              <w:t>讯</w:t>
            </w:r>
            <w:r>
              <w:rPr>
                <w:rFonts w:ascii="宋体" w:hAnsi="宋体" w:eastAsia="宋体" w:cs="Times New Roman"/>
                <w:color w:val="000000"/>
                <w:szCs w:val="20"/>
              </w:rPr>
              <w:t>地址</w:t>
            </w:r>
          </w:p>
        </w:tc>
        <w:tc>
          <w:tcPr>
            <w:tcW w:w="5108" w:type="dxa"/>
            <w:gridSpan w:val="7"/>
            <w:tcBorders>
              <w:bottom w:val="single" w:color="auto" w:sz="4" w:space="0"/>
            </w:tcBorders>
            <w:vAlign w:val="center"/>
          </w:tcPr>
          <w:p>
            <w:pPr>
              <w:spacing w:line="390" w:lineRule="exact"/>
              <w:rPr>
                <w:rFonts w:ascii="宋体" w:hAnsi="宋体" w:eastAsia="宋体" w:cs="Times New Roman"/>
                <w:color w:val="000000"/>
                <w:szCs w:val="20"/>
              </w:rPr>
            </w:pPr>
          </w:p>
        </w:tc>
        <w:tc>
          <w:tcPr>
            <w:tcW w:w="1078" w:type="dxa"/>
            <w:tcBorders>
              <w:bottom w:val="single" w:color="auto" w:sz="4" w:space="0"/>
            </w:tcBorders>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邮政编码</w:t>
            </w:r>
          </w:p>
        </w:tc>
        <w:tc>
          <w:tcPr>
            <w:tcW w:w="1642" w:type="dxa"/>
            <w:tcBorders>
              <w:bottom w:val="single" w:color="auto" w:sz="4" w:space="0"/>
            </w:tcBorders>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工作单位</w:t>
            </w:r>
          </w:p>
        </w:tc>
        <w:tc>
          <w:tcPr>
            <w:tcW w:w="5108" w:type="dxa"/>
            <w:gridSpan w:val="7"/>
            <w:vAlign w:val="center"/>
          </w:tcPr>
          <w:p>
            <w:pPr>
              <w:spacing w:line="390" w:lineRule="exact"/>
              <w:rPr>
                <w:rFonts w:ascii="宋体" w:hAnsi="宋体" w:eastAsia="宋体" w:cs="Times New Roman"/>
                <w:color w:val="000000"/>
                <w:szCs w:val="20"/>
              </w:rPr>
            </w:pPr>
          </w:p>
        </w:tc>
        <w:tc>
          <w:tcPr>
            <w:tcW w:w="1078" w:type="dxa"/>
            <w:tcBorders>
              <w:top w:val="single" w:color="auto" w:sz="4" w:space="0"/>
            </w:tcBorders>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行政职务</w:t>
            </w:r>
          </w:p>
        </w:tc>
        <w:tc>
          <w:tcPr>
            <w:tcW w:w="1642" w:type="dxa"/>
            <w:tcBorders>
              <w:top w:val="single" w:color="auto" w:sz="4" w:space="0"/>
            </w:tcBorders>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061"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二级单位</w:t>
            </w:r>
          </w:p>
        </w:tc>
        <w:tc>
          <w:tcPr>
            <w:tcW w:w="5108" w:type="dxa"/>
            <w:gridSpan w:val="7"/>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党    派</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061" w:type="dxa"/>
            <w:vMerge w:val="restart"/>
            <w:tcBorders>
              <w:top w:val="single" w:color="auto" w:sz="4" w:space="0"/>
            </w:tcBorders>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完成单位</w:t>
            </w:r>
          </w:p>
        </w:tc>
        <w:tc>
          <w:tcPr>
            <w:tcW w:w="5108" w:type="dxa"/>
            <w:gridSpan w:val="7"/>
            <w:vMerge w:val="restart"/>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ascii="宋体" w:hAnsi="宋体" w:eastAsia="宋体" w:cs="Times New Roman"/>
                <w:color w:val="000000"/>
                <w:szCs w:val="20"/>
              </w:rPr>
              <w:t>所 在 地</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061" w:type="dxa"/>
            <w:vMerge w:val="continue"/>
            <w:vAlign w:val="center"/>
          </w:tcPr>
          <w:p>
            <w:pPr>
              <w:spacing w:line="390" w:lineRule="exact"/>
              <w:jc w:val="center"/>
              <w:rPr>
                <w:rFonts w:ascii="宋体" w:hAnsi="宋体" w:eastAsia="宋体" w:cs="Times New Roman"/>
                <w:color w:val="000000"/>
                <w:szCs w:val="20"/>
              </w:rPr>
            </w:pPr>
          </w:p>
        </w:tc>
        <w:tc>
          <w:tcPr>
            <w:tcW w:w="5108" w:type="dxa"/>
            <w:gridSpan w:val="7"/>
            <w:vMerge w:val="continue"/>
            <w:vAlign w:val="center"/>
          </w:tcPr>
          <w:p>
            <w:pPr>
              <w:spacing w:line="390" w:lineRule="exact"/>
              <w:rPr>
                <w:rFonts w:ascii="宋体" w:hAnsi="宋体" w:eastAsia="宋体" w:cs="Times New Roman"/>
                <w:color w:val="000000"/>
                <w:szCs w:val="20"/>
              </w:rPr>
            </w:pPr>
          </w:p>
        </w:tc>
        <w:tc>
          <w:tcPr>
            <w:tcW w:w="1078" w:type="dxa"/>
            <w:vAlign w:val="center"/>
          </w:tcPr>
          <w:p>
            <w:pPr>
              <w:spacing w:line="390" w:lineRule="exact"/>
              <w:jc w:val="center"/>
              <w:rPr>
                <w:rFonts w:ascii="宋体" w:hAnsi="宋体" w:eastAsia="宋体" w:cs="Times New Roman"/>
                <w:color w:val="000000"/>
                <w:szCs w:val="20"/>
              </w:rPr>
            </w:pPr>
            <w:r>
              <w:rPr>
                <w:rFonts w:hint="eastAsia" w:ascii="宋体" w:hAnsi="宋体" w:eastAsia="宋体" w:cs="Times New Roman"/>
                <w:color w:val="000000"/>
                <w:szCs w:val="20"/>
              </w:rPr>
              <w:t>单位性质</w:t>
            </w:r>
          </w:p>
        </w:tc>
        <w:tc>
          <w:tcPr>
            <w:tcW w:w="1642" w:type="dxa"/>
            <w:vAlign w:val="center"/>
          </w:tcPr>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vAlign w:val="center"/>
          </w:tcPr>
          <w:p>
            <w:pPr>
              <w:spacing w:line="390" w:lineRule="exact"/>
              <w:jc w:val="left"/>
              <w:rPr>
                <w:rFonts w:ascii="宋体" w:hAnsi="宋体" w:eastAsia="宋体" w:cs="Times New Roman"/>
                <w:color w:val="000000"/>
                <w:szCs w:val="20"/>
              </w:rPr>
            </w:pPr>
            <w:r>
              <w:rPr>
                <w:rFonts w:ascii="宋体" w:hAnsi="宋体" w:eastAsia="宋体" w:cs="Times New Roman"/>
                <w:color w:val="000000"/>
                <w:szCs w:val="20"/>
              </w:rPr>
              <w:t>参加本项目的起止时间</w:t>
            </w:r>
          </w:p>
        </w:tc>
        <w:tc>
          <w:tcPr>
            <w:tcW w:w="6541" w:type="dxa"/>
            <w:gridSpan w:val="8"/>
            <w:vAlign w:val="center"/>
          </w:tcPr>
          <w:p>
            <w:pPr>
              <w:spacing w:line="390" w:lineRule="exact"/>
              <w:rPr>
                <w:rFonts w:ascii="宋体" w:hAnsi="宋体" w:eastAsia="宋体" w:cs="Times New Roman"/>
                <w:color w:val="000000"/>
                <w:szCs w:val="20"/>
              </w:rPr>
            </w:pPr>
            <w:r>
              <w:rPr>
                <w:rFonts w:hint="eastAsia" w:ascii="宋体" w:hAnsi="宋体" w:eastAsia="宋体" w:cs="Times New Roman"/>
                <w:color w:val="000000"/>
                <w:szCs w:val="20"/>
              </w:rPr>
              <w:t xml:space="preserve">                           </w:t>
            </w:r>
            <w:r>
              <w:rPr>
                <w:rFonts w:ascii="宋体" w:hAnsi="宋体" w:eastAsia="宋体" w:cs="Times New Roman"/>
                <w:color w:val="000000"/>
                <w:szCs w:val="20"/>
              </w:rPr>
              <w:t>至</w:t>
            </w:r>
            <w:r>
              <w:rPr>
                <w:rFonts w:hint="eastAsia" w:ascii="宋体" w:hAnsi="宋体" w:eastAsia="宋体" w:cs="Times New Roman"/>
                <w:color w:val="000000"/>
                <w:szCs w:val="20"/>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99" w:hRule="atLeast"/>
          <w:jc w:val="center"/>
        </w:trPr>
        <w:tc>
          <w:tcPr>
            <w:tcW w:w="8889" w:type="dxa"/>
            <w:gridSpan w:val="10"/>
          </w:tcPr>
          <w:p>
            <w:pPr>
              <w:spacing w:line="390" w:lineRule="exact"/>
              <w:rPr>
                <w:rFonts w:ascii="宋体" w:hAnsi="宋体" w:eastAsia="宋体" w:cs="Times New Roman"/>
                <w:color w:val="000000"/>
                <w:szCs w:val="20"/>
              </w:rPr>
            </w:pPr>
            <w:r>
              <w:rPr>
                <w:rFonts w:ascii="宋体" w:hAnsi="宋体" w:eastAsia="宋体" w:cs="Times New Roman"/>
                <w:color w:val="000000"/>
                <w:szCs w:val="20"/>
              </w:rPr>
              <w:t>对本项目</w:t>
            </w:r>
            <w:r>
              <w:rPr>
                <w:rFonts w:hint="eastAsia" w:ascii="宋体" w:hAnsi="宋体" w:eastAsia="宋体" w:cs="Times New Roman"/>
                <w:color w:val="000000"/>
                <w:szCs w:val="20"/>
              </w:rPr>
              <w:t>技术创造性贡献：</w:t>
            </w:r>
          </w:p>
          <w:p>
            <w:pPr>
              <w:spacing w:line="390" w:lineRule="exact"/>
              <w:ind w:firstLine="420" w:firstLineChars="200"/>
              <w:rPr>
                <w:rFonts w:ascii="宋体" w:hAnsi="宋体" w:eastAsia="宋体" w:cs="Times New Roman"/>
                <w:color w:val="000000"/>
                <w:szCs w:val="20"/>
              </w:rPr>
            </w:pPr>
            <w:r>
              <w:rPr>
                <w:rFonts w:hint="eastAsia" w:ascii="宋体" w:hAnsi="宋体" w:eastAsia="宋体" w:cs="Times New Roman"/>
                <w:color w:val="000000"/>
                <w:szCs w:val="20"/>
              </w:rPr>
              <w:t>协助实施亲鱼的多元化培育技术研究，本人在该项目中投入的工作量占到本人工作量的50%以上。</w:t>
            </w:r>
          </w:p>
          <w:p>
            <w:pPr>
              <w:spacing w:line="390" w:lineRule="exact"/>
              <w:rPr>
                <w:rFonts w:ascii="宋体" w:hAnsi="宋体" w:eastAsia="宋体" w:cs="Times New Roman"/>
                <w:color w:val="000000"/>
                <w:szCs w:val="20"/>
              </w:rPr>
            </w:pPr>
          </w:p>
          <w:p>
            <w:pPr>
              <w:spacing w:line="390" w:lineRule="exact"/>
              <w:rPr>
                <w:rFonts w:ascii="宋体" w:hAnsi="宋体" w:eastAsia="宋体" w:cs="Times New Roman"/>
                <w:color w:val="000000"/>
                <w:szCs w:val="20"/>
              </w:rPr>
            </w:pPr>
          </w:p>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23" w:hRule="atLeast"/>
          <w:jc w:val="center"/>
        </w:trPr>
        <w:tc>
          <w:tcPr>
            <w:tcW w:w="8889" w:type="dxa"/>
            <w:gridSpan w:val="10"/>
          </w:tcPr>
          <w:p>
            <w:pPr>
              <w:spacing w:line="390" w:lineRule="exact"/>
              <w:rPr>
                <w:rFonts w:ascii="宋体" w:hAnsi="宋体" w:eastAsia="宋体" w:cs="Times New Roman"/>
                <w:color w:val="000000"/>
                <w:szCs w:val="20"/>
              </w:rPr>
            </w:pPr>
            <w:r>
              <w:rPr>
                <w:rFonts w:ascii="宋体" w:hAnsi="宋体" w:eastAsia="宋体" w:cs="Times New Roman"/>
                <w:color w:val="000000"/>
                <w:szCs w:val="20"/>
              </w:rPr>
              <w:t>曾获科技奖励情况</w:t>
            </w:r>
            <w:r>
              <w:rPr>
                <w:rFonts w:hint="eastAsia" w:ascii="宋体" w:hAnsi="宋体" w:eastAsia="宋体" w:cs="Times New Roman"/>
                <w:color w:val="000000"/>
                <w:szCs w:val="20"/>
              </w:rPr>
              <w:t>：</w:t>
            </w:r>
          </w:p>
          <w:p>
            <w:pPr>
              <w:spacing w:line="390" w:lineRule="exact"/>
              <w:rPr>
                <w:rFonts w:ascii="宋体" w:hAnsi="宋体" w:eastAsia="宋体" w:cs="Times New Roman"/>
                <w:color w:val="000000"/>
                <w:szCs w:val="20"/>
              </w:rPr>
            </w:pPr>
          </w:p>
          <w:p>
            <w:pPr>
              <w:spacing w:line="390" w:lineRule="exact"/>
              <w:rPr>
                <w:rFonts w:ascii="宋体" w:hAnsi="宋体" w:eastAsia="宋体" w:cs="Times New Roman"/>
                <w:color w:val="000000"/>
                <w:szCs w:val="20"/>
              </w:rPr>
            </w:pPr>
          </w:p>
          <w:p>
            <w:pPr>
              <w:spacing w:line="390" w:lineRule="exact"/>
              <w:rPr>
                <w:rFonts w:ascii="宋体" w:hAnsi="宋体" w:eastAsia="宋体" w:cs="Times New Roman"/>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325" w:type="dxa"/>
            <w:gridSpan w:val="7"/>
            <w:tcBorders>
              <w:bottom w:val="single" w:color="auto" w:sz="8" w:space="0"/>
            </w:tcBorders>
          </w:tcPr>
          <w:p>
            <w:pPr>
              <w:ind w:firstLine="422" w:firstLineChars="200"/>
              <w:rPr>
                <w:rFonts w:ascii="宋体" w:hAnsi="宋体" w:eastAsia="宋体" w:cs="Times New Roman"/>
                <w:color w:val="000000"/>
                <w:szCs w:val="24"/>
              </w:rPr>
            </w:pPr>
            <w:r>
              <w:rPr>
                <w:rFonts w:hint="eastAsia" w:ascii="宋体" w:hAnsi="宋体" w:eastAsia="宋体" w:cs="Times New Roman"/>
                <w:b/>
                <w:bCs/>
                <w:color w:val="000000"/>
                <w:szCs w:val="20"/>
              </w:rPr>
              <w:t>声明</w:t>
            </w:r>
            <w:r>
              <w:rPr>
                <w:rFonts w:hint="eastAsia" w:ascii="宋体" w:hAnsi="宋体" w:eastAsia="宋体" w:cs="Times New Roman"/>
                <w:color w:val="000000"/>
                <w:szCs w:val="20"/>
              </w:rPr>
              <w:t>：</w:t>
            </w:r>
            <w:r>
              <w:rPr>
                <w:rFonts w:hint="eastAsia" w:ascii="宋体" w:hAnsi="宋体" w:eastAsia="宋体" w:cs="Times New Roman"/>
                <w:color w:val="000000"/>
                <w:szCs w:val="24"/>
              </w:rPr>
              <w:t>本人同意完成人排名，遵守《四川省科学技术奖励办法》及其实施细则的有关规定，承诺遵守评审工作纪律，保证所提供</w:t>
            </w:r>
            <w:r>
              <w:rPr>
                <w:rFonts w:hint="eastAsia" w:ascii="宋体" w:hAnsi="宋体" w:eastAsia="宋体" w:cs="Times New Roman"/>
                <w:szCs w:val="24"/>
              </w:rPr>
              <w:t>的有关材料真实有效，且不存在任何违反相关法律法规及侵犯他人知识产权的情形。该项目是本人本年度被提名的唯一项目。本人工作单位已知悉本人被提名情况且无异议。如有材料虚假或违纪行为，愿意承担相应责任并接受相应</w:t>
            </w:r>
            <w:r>
              <w:rPr>
                <w:rFonts w:hint="eastAsia" w:ascii="宋体" w:hAnsi="宋体" w:eastAsia="宋体" w:cs="Times New Roman"/>
                <w:color w:val="000000"/>
                <w:szCs w:val="24"/>
              </w:rPr>
              <w:t>处理。如产生争议，将积极配合调查处理工作。</w:t>
            </w:r>
          </w:p>
          <w:p>
            <w:pPr>
              <w:ind w:firstLine="420" w:firstLineChars="200"/>
              <w:rPr>
                <w:rFonts w:ascii="宋体" w:hAnsi="宋体" w:eastAsia="宋体" w:cs="Times New Roman"/>
                <w:color w:val="000000"/>
                <w:szCs w:val="24"/>
              </w:rPr>
            </w:pPr>
          </w:p>
          <w:p>
            <w:pPr>
              <w:ind w:firstLine="420" w:firstLineChars="200"/>
              <w:rPr>
                <w:rFonts w:ascii="宋体" w:hAnsi="宋体" w:eastAsia="宋体" w:cs="Times New Roman"/>
                <w:color w:val="000000"/>
                <w:szCs w:val="24"/>
              </w:rPr>
            </w:pPr>
          </w:p>
          <w:p>
            <w:pPr>
              <w:rPr>
                <w:rFonts w:ascii="宋体" w:hAnsi="宋体" w:eastAsia="宋体" w:cs="Times New Roman"/>
                <w:color w:val="000000"/>
                <w:szCs w:val="20"/>
              </w:rPr>
            </w:pPr>
          </w:p>
          <w:p>
            <w:pPr>
              <w:ind w:firstLine="1785" w:firstLineChars="850"/>
              <w:rPr>
                <w:rFonts w:ascii="宋体" w:hAnsi="宋体" w:eastAsia="宋体" w:cs="Times New Roman"/>
                <w:color w:val="000000"/>
                <w:szCs w:val="20"/>
              </w:rPr>
            </w:pPr>
            <w:r>
              <w:rPr>
                <w:rFonts w:ascii="宋体" w:hAnsi="宋体" w:eastAsia="宋体" w:cs="Times New Roman"/>
                <w:color w:val="000000"/>
                <w:szCs w:val="20"/>
              </w:rPr>
              <w:t>本人签名：</w:t>
            </w:r>
          </w:p>
          <w:p>
            <w:pPr>
              <w:ind w:firstLine="1785" w:firstLineChars="850"/>
              <w:rPr>
                <w:rFonts w:ascii="宋体" w:hAnsi="宋体" w:eastAsia="宋体" w:cs="Times New Roman"/>
                <w:color w:val="000000"/>
                <w:szCs w:val="20"/>
              </w:rPr>
            </w:pPr>
          </w:p>
          <w:p>
            <w:pPr>
              <w:rPr>
                <w:rFonts w:ascii="宋体" w:hAnsi="宋体" w:eastAsia="宋体" w:cs="Times New Roman"/>
                <w:color w:val="000000"/>
                <w:szCs w:val="20"/>
              </w:rPr>
            </w:pPr>
            <w:r>
              <w:rPr>
                <w:rFonts w:hint="eastAsia" w:ascii="宋体" w:hAnsi="宋体" w:eastAsia="宋体" w:cs="Times New Roman"/>
                <w:color w:val="000000"/>
                <w:szCs w:val="20"/>
              </w:rPr>
              <w:t xml:space="preserve">                           年    月    日</w:t>
            </w:r>
          </w:p>
        </w:tc>
        <w:tc>
          <w:tcPr>
            <w:tcW w:w="3564" w:type="dxa"/>
            <w:gridSpan w:val="3"/>
            <w:tcBorders>
              <w:bottom w:val="single" w:color="auto" w:sz="8" w:space="0"/>
            </w:tcBorders>
          </w:tcPr>
          <w:p>
            <w:pPr>
              <w:ind w:firstLine="422" w:firstLineChars="200"/>
              <w:rPr>
                <w:rFonts w:ascii="宋体" w:hAnsi="宋体" w:eastAsia="宋体" w:cs="Times New Roman"/>
                <w:color w:val="000000"/>
                <w:szCs w:val="20"/>
              </w:rPr>
            </w:pPr>
            <w:r>
              <w:rPr>
                <w:rFonts w:hint="eastAsia" w:ascii="宋体" w:hAnsi="宋体" w:eastAsia="宋体" w:cs="Times New Roman"/>
                <w:b/>
                <w:color w:val="000000"/>
                <w:szCs w:val="20"/>
              </w:rPr>
              <w:t>完成单位声明</w:t>
            </w:r>
            <w:r>
              <w:rPr>
                <w:rFonts w:hint="eastAsia" w:ascii="宋体" w:hAnsi="宋体" w:eastAsia="宋体" w:cs="Times New Roman"/>
                <w:color w:val="000000"/>
                <w:szCs w:val="20"/>
              </w:rPr>
              <w:t>：</w:t>
            </w:r>
            <w:r>
              <w:rPr>
                <w:rFonts w:hint="eastAsia" w:ascii="宋体" w:hAnsi="宋体" w:eastAsia="宋体" w:cs="Times New Roman"/>
                <w:color w:val="000000"/>
                <w:szCs w:val="24"/>
              </w:rPr>
              <w:t>本单位确认该完成人情况表内容真实有效，且不存在任何违反相关法律法规及侵犯他人知识产权的情形。如产生争议，将积极配合调查处理。</w:t>
            </w:r>
          </w:p>
          <w:p>
            <w:pPr>
              <w:ind w:firstLine="422" w:firstLineChars="200"/>
              <w:rPr>
                <w:rFonts w:ascii="宋体" w:hAnsi="宋体" w:eastAsia="宋体" w:cs="Times New Roman"/>
                <w:color w:val="000000"/>
                <w:szCs w:val="20"/>
              </w:rPr>
            </w:pPr>
            <w:r>
              <w:rPr>
                <w:rFonts w:hint="eastAsia" w:ascii="宋体" w:hAnsi="宋体" w:eastAsia="宋体" w:cs="Times New Roman"/>
                <w:b/>
                <w:color w:val="000000"/>
                <w:szCs w:val="20"/>
              </w:rPr>
              <w:t>工作单位声明</w:t>
            </w:r>
            <w:r>
              <w:rPr>
                <w:rFonts w:hint="eastAsia" w:ascii="宋体" w:hAnsi="宋体" w:eastAsia="宋体" w:cs="Times New Roman"/>
                <w:color w:val="000000"/>
                <w:szCs w:val="20"/>
              </w:rPr>
              <w:t>：</w:t>
            </w:r>
            <w:r>
              <w:rPr>
                <w:rFonts w:hint="eastAsia" w:ascii="宋体" w:hAnsi="宋体" w:eastAsia="宋体" w:cs="Times New Roman"/>
                <w:color w:val="000000"/>
                <w:szCs w:val="24"/>
              </w:rPr>
              <w:t>本单位对该完成人被提名无异议</w:t>
            </w:r>
            <w:r>
              <w:rPr>
                <w:rFonts w:hint="eastAsia" w:ascii="宋体" w:hAnsi="宋体" w:eastAsia="宋体" w:cs="Times New Roman"/>
                <w:color w:val="000000"/>
                <w:szCs w:val="20"/>
              </w:rPr>
              <w:t>。</w:t>
            </w:r>
          </w:p>
          <w:p>
            <w:pPr>
              <w:ind w:firstLine="420" w:firstLineChars="200"/>
              <w:rPr>
                <w:rFonts w:ascii="宋体" w:hAnsi="宋体" w:eastAsia="宋体" w:cs="Times New Roman"/>
                <w:color w:val="000000"/>
                <w:szCs w:val="20"/>
              </w:rPr>
            </w:pPr>
          </w:p>
          <w:p>
            <w:pPr>
              <w:ind w:firstLine="420" w:firstLineChars="200"/>
              <w:rPr>
                <w:rFonts w:ascii="宋体" w:hAnsi="宋体" w:eastAsia="宋体" w:cs="Times New Roman"/>
                <w:color w:val="000000"/>
                <w:szCs w:val="20"/>
              </w:rPr>
            </w:pPr>
          </w:p>
          <w:p>
            <w:pPr>
              <w:rPr>
                <w:rFonts w:ascii="宋体" w:hAnsi="宋体" w:eastAsia="宋体" w:cs="Times New Roman"/>
                <w:color w:val="000000"/>
                <w:szCs w:val="20"/>
              </w:rPr>
            </w:pPr>
          </w:p>
          <w:p>
            <w:pPr>
              <w:rPr>
                <w:rFonts w:ascii="宋体" w:hAnsi="宋体" w:eastAsia="宋体" w:cs="Times New Roman"/>
                <w:color w:val="000000"/>
                <w:szCs w:val="20"/>
              </w:rPr>
            </w:pPr>
            <w:r>
              <w:rPr>
                <w:rFonts w:hint="eastAsia" w:ascii="宋体" w:hAnsi="宋体" w:eastAsia="宋体" w:cs="Times New Roman"/>
                <w:color w:val="000000"/>
                <w:szCs w:val="20"/>
              </w:rPr>
              <w:t xml:space="preserve">       单位（盖章）</w:t>
            </w:r>
          </w:p>
          <w:p>
            <w:pPr>
              <w:rPr>
                <w:rFonts w:ascii="宋体" w:hAnsi="宋体" w:eastAsia="宋体" w:cs="Times New Roman"/>
                <w:color w:val="000000"/>
                <w:szCs w:val="20"/>
              </w:rPr>
            </w:pPr>
          </w:p>
          <w:p>
            <w:pPr>
              <w:rPr>
                <w:rFonts w:ascii="宋体" w:hAnsi="宋体" w:eastAsia="宋体" w:cs="Times New Roman"/>
                <w:color w:val="000000"/>
                <w:szCs w:val="20"/>
              </w:rPr>
            </w:pPr>
            <w:r>
              <w:rPr>
                <w:rFonts w:hint="eastAsia" w:ascii="宋体" w:hAnsi="宋体" w:eastAsia="宋体" w:cs="Times New Roman"/>
                <w:color w:val="000000"/>
                <w:szCs w:val="20"/>
              </w:rPr>
              <w:t xml:space="preserve">             年    月    日</w:t>
            </w:r>
          </w:p>
        </w:tc>
      </w:tr>
    </w:tbl>
    <w:p>
      <w:pPr>
        <w:pStyle w:val="12"/>
        <w:ind w:firstLine="0" w:firstLineChars="0"/>
        <w:jc w:val="center"/>
        <w:outlineLvl w:val="1"/>
        <w:rPr>
          <w:rFonts w:ascii="宋体" w:hAnsi="宋体"/>
          <w:b/>
          <w:color w:val="000000"/>
          <w:sz w:val="28"/>
        </w:rPr>
      </w:pPr>
      <w:r>
        <w:rPr>
          <w:rFonts w:hint="eastAsia" w:ascii="宋体" w:hAnsi="宋体"/>
          <w:b/>
          <w:color w:val="000000"/>
          <w:sz w:val="28"/>
        </w:rPr>
        <w:t>九</w:t>
      </w:r>
      <w:r>
        <w:rPr>
          <w:rFonts w:ascii="宋体" w:hAnsi="宋体"/>
          <w:b/>
          <w:color w:val="000000"/>
          <w:sz w:val="28"/>
        </w:rPr>
        <w:t>、</w:t>
      </w:r>
      <w:r>
        <w:rPr>
          <w:rFonts w:hint="eastAsia" w:ascii="宋体" w:hAnsi="宋体"/>
          <w:b/>
          <w:color w:val="000000"/>
          <w:sz w:val="28"/>
        </w:rPr>
        <w:t>主要完成单位</w:t>
      </w:r>
      <w:r>
        <w:rPr>
          <w:rFonts w:ascii="宋体" w:hAnsi="宋体"/>
          <w:b/>
          <w:color w:val="000000"/>
          <w:sz w:val="28"/>
        </w:rPr>
        <w:t>情况表</w:t>
      </w:r>
    </w:p>
    <w:tbl>
      <w:tblPr>
        <w:tblStyle w:val="25"/>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834"/>
        <w:gridCol w:w="1319"/>
        <w:gridCol w:w="1465"/>
        <w:gridCol w:w="1218"/>
        <w:gridCol w:w="18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511" w:type="dxa"/>
            <w:vAlign w:val="center"/>
          </w:tcPr>
          <w:p>
            <w:pPr>
              <w:spacing w:line="280" w:lineRule="exact"/>
              <w:jc w:val="center"/>
              <w:rPr>
                <w:rFonts w:ascii="宋体" w:hAnsi="宋体"/>
                <w:color w:val="000000"/>
              </w:rPr>
            </w:pPr>
            <w:r>
              <w:rPr>
                <w:rFonts w:ascii="宋体" w:hAnsi="宋体"/>
                <w:color w:val="000000"/>
              </w:rPr>
              <w:t>单位名称</w:t>
            </w:r>
          </w:p>
        </w:tc>
        <w:tc>
          <w:tcPr>
            <w:tcW w:w="7700" w:type="dxa"/>
            <w:gridSpan w:val="5"/>
            <w:vAlign w:val="center"/>
          </w:tcPr>
          <w:p>
            <w:pPr>
              <w:spacing w:line="360" w:lineRule="exact"/>
              <w:rPr>
                <w:rFonts w:ascii="宋体" w:hAnsi="宋体"/>
                <w:color w:val="000000"/>
              </w:rPr>
            </w:pPr>
            <w:r>
              <w:rPr>
                <w:rFonts w:hint="eastAsia" w:ascii="宋体" w:hAnsi="宋体"/>
                <w:color w:val="000000"/>
              </w:rPr>
              <w:t>内江</w:t>
            </w:r>
            <w:r>
              <w:rPr>
                <w:rFonts w:ascii="宋体" w:hAnsi="宋体"/>
                <w:color w:val="000000"/>
              </w:rPr>
              <w:t>师范学院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511" w:type="dxa"/>
            <w:vAlign w:val="center"/>
          </w:tcPr>
          <w:p>
            <w:pPr>
              <w:spacing w:line="280" w:lineRule="exact"/>
              <w:jc w:val="center"/>
              <w:rPr>
                <w:rFonts w:ascii="宋体" w:hAnsi="宋体"/>
                <w:color w:val="000000"/>
              </w:rPr>
            </w:pPr>
            <w:r>
              <w:rPr>
                <w:rFonts w:ascii="宋体" w:hAnsi="宋体"/>
                <w:color w:val="000000"/>
              </w:rPr>
              <w:t>排    名</w:t>
            </w:r>
          </w:p>
        </w:tc>
        <w:tc>
          <w:tcPr>
            <w:tcW w:w="1830" w:type="dxa"/>
            <w:vAlign w:val="center"/>
          </w:tcPr>
          <w:p>
            <w:pPr>
              <w:spacing w:line="360" w:lineRule="exact"/>
              <w:rPr>
                <w:rFonts w:ascii="宋体" w:hAnsi="宋体"/>
                <w:color w:val="000000"/>
              </w:rPr>
            </w:pPr>
            <w:r>
              <w:rPr>
                <w:rFonts w:hint="eastAsia" w:ascii="宋体" w:hAnsi="宋体"/>
                <w:color w:val="000000"/>
              </w:rPr>
              <w:t>1</w:t>
            </w:r>
          </w:p>
        </w:tc>
        <w:tc>
          <w:tcPr>
            <w:tcW w:w="1320" w:type="dxa"/>
            <w:vAlign w:val="center"/>
          </w:tcPr>
          <w:p>
            <w:pPr>
              <w:spacing w:line="360" w:lineRule="exact"/>
              <w:jc w:val="center"/>
              <w:rPr>
                <w:rFonts w:ascii="宋体" w:hAnsi="宋体"/>
                <w:color w:val="000000"/>
              </w:rPr>
            </w:pPr>
            <w:r>
              <w:rPr>
                <w:rFonts w:hint="eastAsia" w:ascii="宋体" w:hAnsi="宋体"/>
                <w:color w:val="000000"/>
              </w:rPr>
              <w:t>法定代表人</w:t>
            </w:r>
          </w:p>
        </w:tc>
        <w:tc>
          <w:tcPr>
            <w:tcW w:w="1466" w:type="dxa"/>
            <w:vAlign w:val="center"/>
          </w:tcPr>
          <w:p>
            <w:pPr>
              <w:spacing w:line="360" w:lineRule="exact"/>
              <w:rPr>
                <w:rFonts w:ascii="宋体" w:hAnsi="宋体"/>
                <w:color w:val="000000"/>
              </w:rPr>
            </w:pPr>
          </w:p>
        </w:tc>
        <w:tc>
          <w:tcPr>
            <w:tcW w:w="1219" w:type="dxa"/>
            <w:vAlign w:val="center"/>
          </w:tcPr>
          <w:p>
            <w:pPr>
              <w:spacing w:line="280" w:lineRule="exact"/>
              <w:jc w:val="center"/>
              <w:rPr>
                <w:rFonts w:ascii="宋体" w:hAnsi="宋体"/>
                <w:color w:val="000000"/>
              </w:rPr>
            </w:pPr>
            <w:r>
              <w:rPr>
                <w:rFonts w:ascii="宋体" w:hAnsi="宋体"/>
                <w:color w:val="000000"/>
              </w:rPr>
              <w:t>所 在 地</w:t>
            </w:r>
          </w:p>
        </w:tc>
        <w:tc>
          <w:tcPr>
            <w:tcW w:w="1865" w:type="dxa"/>
            <w:vAlign w:val="center"/>
          </w:tcPr>
          <w:p>
            <w:pPr>
              <w:spacing w:line="360" w:lineRule="exact"/>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1511" w:type="dxa"/>
            <w:vAlign w:val="center"/>
          </w:tcPr>
          <w:p>
            <w:pPr>
              <w:spacing w:line="280" w:lineRule="exact"/>
              <w:jc w:val="center"/>
              <w:rPr>
                <w:rFonts w:ascii="宋体" w:hAnsi="宋体"/>
                <w:color w:val="000000"/>
              </w:rPr>
            </w:pPr>
            <w:r>
              <w:rPr>
                <w:rFonts w:ascii="宋体" w:hAnsi="宋体"/>
                <w:color w:val="000000"/>
              </w:rPr>
              <w:t>单位性质</w:t>
            </w:r>
          </w:p>
        </w:tc>
        <w:tc>
          <w:tcPr>
            <w:tcW w:w="1835" w:type="dxa"/>
            <w:vAlign w:val="center"/>
          </w:tcPr>
          <w:p>
            <w:pPr>
              <w:spacing w:line="360" w:lineRule="exact"/>
              <w:jc w:val="center"/>
              <w:rPr>
                <w:rFonts w:ascii="宋体" w:hAnsi="宋体"/>
                <w:color w:val="000000"/>
              </w:rPr>
            </w:pPr>
          </w:p>
        </w:tc>
        <w:tc>
          <w:tcPr>
            <w:tcW w:w="1315" w:type="dxa"/>
            <w:vAlign w:val="center"/>
          </w:tcPr>
          <w:p>
            <w:pPr>
              <w:spacing w:line="280" w:lineRule="exact"/>
              <w:jc w:val="center"/>
              <w:rPr>
                <w:rFonts w:ascii="宋体" w:hAnsi="宋体"/>
                <w:color w:val="000000"/>
              </w:rPr>
            </w:pPr>
            <w:r>
              <w:rPr>
                <w:rFonts w:ascii="宋体" w:hAnsi="宋体"/>
                <w:color w:val="000000"/>
              </w:rPr>
              <w:t>传    真</w:t>
            </w:r>
          </w:p>
        </w:tc>
        <w:tc>
          <w:tcPr>
            <w:tcW w:w="1466" w:type="dxa"/>
            <w:vAlign w:val="center"/>
          </w:tcPr>
          <w:p>
            <w:pPr>
              <w:spacing w:line="360" w:lineRule="exact"/>
              <w:rPr>
                <w:rFonts w:ascii="宋体" w:hAnsi="宋体"/>
                <w:color w:val="000000"/>
              </w:rPr>
            </w:pPr>
          </w:p>
        </w:tc>
        <w:tc>
          <w:tcPr>
            <w:tcW w:w="1219" w:type="dxa"/>
            <w:vAlign w:val="center"/>
          </w:tcPr>
          <w:p>
            <w:pPr>
              <w:spacing w:line="280" w:lineRule="exact"/>
              <w:jc w:val="center"/>
              <w:rPr>
                <w:rFonts w:ascii="宋体" w:hAnsi="宋体"/>
                <w:color w:val="000000"/>
              </w:rPr>
            </w:pPr>
            <w:r>
              <w:rPr>
                <w:rFonts w:ascii="宋体" w:hAnsi="宋体"/>
                <w:color w:val="000000"/>
              </w:rPr>
              <w:t>邮政编码</w:t>
            </w:r>
          </w:p>
        </w:tc>
        <w:tc>
          <w:tcPr>
            <w:tcW w:w="1865" w:type="dxa"/>
            <w:vAlign w:val="center"/>
          </w:tcPr>
          <w:p>
            <w:pPr>
              <w:spacing w:line="360" w:lineRule="exact"/>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1511" w:type="dxa"/>
            <w:vAlign w:val="center"/>
          </w:tcPr>
          <w:p>
            <w:pPr>
              <w:spacing w:line="280" w:lineRule="exact"/>
              <w:jc w:val="center"/>
              <w:rPr>
                <w:rFonts w:ascii="宋体" w:hAnsi="宋体"/>
                <w:color w:val="000000"/>
              </w:rPr>
            </w:pPr>
            <w:r>
              <w:rPr>
                <w:rFonts w:ascii="宋体" w:hAnsi="宋体"/>
                <w:color w:val="000000"/>
              </w:rPr>
              <w:t>通讯地址</w:t>
            </w:r>
          </w:p>
        </w:tc>
        <w:tc>
          <w:tcPr>
            <w:tcW w:w="7700" w:type="dxa"/>
            <w:gridSpan w:val="5"/>
            <w:vAlign w:val="center"/>
          </w:tcPr>
          <w:p>
            <w:pPr>
              <w:spacing w:line="360" w:lineRule="exact"/>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511" w:type="dxa"/>
            <w:vAlign w:val="center"/>
          </w:tcPr>
          <w:p>
            <w:pPr>
              <w:spacing w:line="280" w:lineRule="exact"/>
              <w:jc w:val="center"/>
              <w:rPr>
                <w:rFonts w:ascii="宋体" w:hAnsi="宋体"/>
                <w:color w:val="000000"/>
              </w:rPr>
            </w:pPr>
            <w:r>
              <w:rPr>
                <w:rFonts w:ascii="宋体" w:hAnsi="宋体"/>
                <w:color w:val="000000"/>
              </w:rPr>
              <w:t>联 系 人</w:t>
            </w:r>
          </w:p>
        </w:tc>
        <w:tc>
          <w:tcPr>
            <w:tcW w:w="1835" w:type="dxa"/>
            <w:vAlign w:val="center"/>
          </w:tcPr>
          <w:p>
            <w:pPr>
              <w:spacing w:line="360" w:lineRule="exact"/>
              <w:rPr>
                <w:rFonts w:ascii="宋体" w:hAnsi="宋体"/>
                <w:color w:val="000000"/>
              </w:rPr>
            </w:pPr>
          </w:p>
        </w:tc>
        <w:tc>
          <w:tcPr>
            <w:tcW w:w="1315" w:type="dxa"/>
            <w:vAlign w:val="center"/>
          </w:tcPr>
          <w:p>
            <w:pPr>
              <w:spacing w:line="280" w:lineRule="exact"/>
              <w:jc w:val="center"/>
              <w:rPr>
                <w:rFonts w:ascii="宋体" w:hAnsi="宋体"/>
                <w:color w:val="000000"/>
              </w:rPr>
            </w:pPr>
            <w:r>
              <w:rPr>
                <w:rFonts w:hint="eastAsia" w:ascii="宋体" w:hAnsi="宋体"/>
                <w:color w:val="000000"/>
              </w:rPr>
              <w:t>单位</w:t>
            </w:r>
            <w:r>
              <w:rPr>
                <w:rFonts w:ascii="宋体" w:hAnsi="宋体"/>
                <w:color w:val="000000"/>
              </w:rPr>
              <w:t>电话</w:t>
            </w:r>
          </w:p>
        </w:tc>
        <w:tc>
          <w:tcPr>
            <w:tcW w:w="1466" w:type="dxa"/>
            <w:vAlign w:val="center"/>
          </w:tcPr>
          <w:p>
            <w:pPr>
              <w:spacing w:line="360" w:lineRule="exact"/>
              <w:rPr>
                <w:rFonts w:ascii="宋体" w:hAnsi="宋体"/>
                <w:color w:val="000000"/>
              </w:rPr>
            </w:pPr>
          </w:p>
        </w:tc>
        <w:tc>
          <w:tcPr>
            <w:tcW w:w="1219" w:type="dxa"/>
            <w:vAlign w:val="center"/>
          </w:tcPr>
          <w:p>
            <w:pPr>
              <w:spacing w:line="280" w:lineRule="exact"/>
              <w:jc w:val="center"/>
              <w:rPr>
                <w:rFonts w:ascii="宋体" w:hAnsi="宋体"/>
                <w:color w:val="000000"/>
              </w:rPr>
            </w:pPr>
            <w:r>
              <w:rPr>
                <w:rFonts w:ascii="宋体" w:hAnsi="宋体"/>
                <w:color w:val="000000"/>
              </w:rPr>
              <w:t>移动电话</w:t>
            </w:r>
          </w:p>
        </w:tc>
        <w:tc>
          <w:tcPr>
            <w:tcW w:w="1865" w:type="dxa"/>
            <w:vAlign w:val="center"/>
          </w:tcPr>
          <w:p>
            <w:pPr>
              <w:spacing w:line="360" w:lineRule="exact"/>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511" w:type="dxa"/>
            <w:vAlign w:val="center"/>
          </w:tcPr>
          <w:p>
            <w:pPr>
              <w:spacing w:line="280" w:lineRule="exact"/>
              <w:jc w:val="center"/>
              <w:rPr>
                <w:rFonts w:ascii="宋体" w:hAnsi="宋体"/>
                <w:color w:val="000000"/>
              </w:rPr>
            </w:pPr>
            <w:r>
              <w:rPr>
                <w:rFonts w:ascii="宋体" w:hAnsi="宋体"/>
                <w:color w:val="000000"/>
              </w:rPr>
              <w:t>电子邮箱</w:t>
            </w:r>
          </w:p>
        </w:tc>
        <w:tc>
          <w:tcPr>
            <w:tcW w:w="7700" w:type="dxa"/>
            <w:gridSpan w:val="5"/>
            <w:vAlign w:val="center"/>
          </w:tcPr>
          <w:p>
            <w:pPr>
              <w:spacing w:line="360" w:lineRule="exact"/>
              <w:rPr>
                <w:rFonts w:ascii="宋体" w:hAnsi="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Pr>
          <w:p>
            <w:pPr>
              <w:spacing w:line="360" w:lineRule="exact"/>
              <w:rPr>
                <w:rFonts w:ascii="宋体" w:hAnsi="宋体"/>
                <w:color w:val="000000"/>
                <w:sz w:val="25"/>
              </w:rPr>
            </w:pPr>
            <w:r>
              <w:rPr>
                <w:rFonts w:ascii="宋体" w:hAnsi="宋体"/>
                <w:color w:val="000000"/>
              </w:rPr>
              <w:t>对本项目科技创新和</w:t>
            </w:r>
            <w:r>
              <w:rPr>
                <w:rFonts w:hint="eastAsia" w:ascii="宋体" w:hAnsi="宋体"/>
                <w:color w:val="000000"/>
              </w:rPr>
              <w:t>应用推广情况</w:t>
            </w:r>
            <w:r>
              <w:rPr>
                <w:rFonts w:ascii="宋体" w:hAnsi="宋体"/>
                <w:color w:val="000000"/>
              </w:rPr>
              <w:t>的贡献：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16" w:hRule="atLeast"/>
          <w:jc w:val="center"/>
        </w:trPr>
        <w:tc>
          <w:tcPr>
            <w:tcW w:w="9211" w:type="dxa"/>
            <w:gridSpan w:val="6"/>
          </w:tcPr>
          <w:p>
            <w:pPr>
              <w:pStyle w:val="12"/>
              <w:spacing w:line="390" w:lineRule="exact"/>
              <w:ind w:firstLine="420"/>
              <w:rPr>
                <w:rFonts w:ascii="宋体" w:hAnsi="宋体"/>
                <w:color w:val="000000"/>
                <w:sz w:val="21"/>
                <w:lang w:val="en-US" w:eastAsia="zh-CN"/>
              </w:rPr>
            </w:pPr>
          </w:p>
          <w:p>
            <w:pPr>
              <w:pStyle w:val="12"/>
              <w:spacing w:line="390" w:lineRule="exact"/>
              <w:ind w:firstLine="420"/>
              <w:rPr>
                <w:rFonts w:ascii="宋体" w:hAnsi="宋体"/>
                <w:color w:val="000000"/>
                <w:sz w:val="21"/>
                <w:lang w:val="en-US" w:eastAsia="zh-CN"/>
              </w:rPr>
            </w:pPr>
            <w:r>
              <w:rPr>
                <w:rFonts w:hint="eastAsia" w:ascii="宋体" w:hAnsi="宋体"/>
                <w:color w:val="000000"/>
                <w:sz w:val="21"/>
                <w:lang w:val="en-US" w:eastAsia="zh-CN"/>
              </w:rPr>
              <w:t>对第1、2、3、4创新点有重大关键贡献。系统建立了杂交黄颡鱼良繁体系，创新提出了高效实用人工繁育技术，项目改进和创新了苗种培育技术，将培育水质管理信息化，培育适口饵料，为黄颡鱼规模化养殖推广奠定了基础。据不完全统计，通过本成果技术的应用推广，累计新增产值</w:t>
            </w:r>
            <w:r>
              <w:rPr>
                <w:rFonts w:ascii="宋体" w:hAnsi="宋体"/>
                <w:color w:val="000000"/>
                <w:sz w:val="21"/>
                <w:lang w:val="en-US" w:eastAsia="zh-CN"/>
              </w:rPr>
              <w:t>200</w:t>
            </w:r>
            <w:r>
              <w:rPr>
                <w:rFonts w:hint="eastAsia" w:ascii="宋体" w:hAnsi="宋体"/>
                <w:color w:val="000000"/>
                <w:sz w:val="21"/>
                <w:lang w:val="en-US" w:eastAsia="zh-CN"/>
              </w:rPr>
              <w:t>万元，促进了养殖品种的结构调整，具有较大的社会和经济效益。</w:t>
            </w:r>
          </w:p>
          <w:p>
            <w:pPr>
              <w:pStyle w:val="12"/>
              <w:spacing w:line="390" w:lineRule="exact"/>
              <w:ind w:firstLine="420"/>
              <w:rPr>
                <w:rFonts w:ascii="宋体" w:hAnsi="宋体"/>
                <w:color w:val="000000"/>
                <w:sz w:val="21"/>
                <w:lang w:val="en-US" w:eastAsia="zh-CN"/>
              </w:rPr>
            </w:pPr>
          </w:p>
          <w:p>
            <w:pPr>
              <w:spacing w:line="600" w:lineRule="exact"/>
              <w:jc w:val="center"/>
              <w:rPr>
                <w:rFonts w:ascii="宋体" w:hAnsi="宋体"/>
                <w:color w:val="000000"/>
                <w:sz w:val="2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95" w:hRule="atLeast"/>
          <w:jc w:val="center"/>
        </w:trPr>
        <w:tc>
          <w:tcPr>
            <w:tcW w:w="9211" w:type="dxa"/>
            <w:gridSpan w:val="6"/>
          </w:tcPr>
          <w:p>
            <w:pPr>
              <w:pStyle w:val="19"/>
              <w:ind w:firstLine="422"/>
              <w:rPr>
                <w:rFonts w:ascii="宋体" w:hAnsi="宋体"/>
                <w:color w:val="000000"/>
                <w:szCs w:val="24"/>
                <w:lang w:val="en-US" w:eastAsia="zh-CN"/>
              </w:rPr>
            </w:pPr>
            <w:r>
              <w:rPr>
                <w:rFonts w:hint="eastAsia"/>
                <w:b/>
                <w:bCs/>
                <w:color w:val="000000"/>
                <w:lang w:val="en-US" w:eastAsia="zh-CN"/>
              </w:rPr>
              <w:t>声明</w:t>
            </w:r>
            <w:r>
              <w:rPr>
                <w:rFonts w:hint="eastAsia"/>
                <w:color w:val="000000"/>
                <w:lang w:val="en-US" w:eastAsia="zh-CN"/>
              </w:rPr>
              <w:t>：</w:t>
            </w:r>
            <w:r>
              <w:rPr>
                <w:rFonts w:hint="eastAsia" w:ascii="宋体" w:hAnsi="宋体"/>
                <w:color w:val="000000"/>
                <w:szCs w:val="24"/>
                <w:lang w:val="en-US" w:eastAsia="zh-CN"/>
              </w:rPr>
              <w:t>本单位同意完成单位排名，遵守《四川省科学技术奖励办法》及其实施细则的有关规定，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将积极配合调查处理工作。</w:t>
            </w:r>
          </w:p>
          <w:p>
            <w:pPr>
              <w:pStyle w:val="19"/>
              <w:rPr>
                <w:rFonts w:ascii="宋体" w:hAnsi="宋体"/>
                <w:color w:val="000000"/>
                <w:szCs w:val="24"/>
                <w:lang w:val="en-US" w:eastAsia="zh-CN"/>
              </w:rPr>
            </w:pPr>
          </w:p>
          <w:p>
            <w:pPr>
              <w:pStyle w:val="19"/>
              <w:rPr>
                <w:rFonts w:ascii="宋体" w:hAnsi="宋体"/>
                <w:color w:val="000000"/>
                <w:lang w:val="en-US" w:eastAsia="zh-CN"/>
              </w:rPr>
            </w:pPr>
          </w:p>
          <w:p>
            <w:pPr>
              <w:pStyle w:val="19"/>
              <w:ind w:firstLine="735" w:firstLineChars="350"/>
              <w:rPr>
                <w:color w:val="000000"/>
                <w:lang w:val="en-US" w:eastAsia="zh-CN"/>
              </w:rPr>
            </w:pPr>
            <w:r>
              <w:rPr>
                <w:rFonts w:hint="eastAsia"/>
                <w:color w:val="000000"/>
                <w:lang w:val="en-US" w:eastAsia="zh-CN"/>
              </w:rPr>
              <w:t>法定代表人签名：</w:t>
            </w:r>
            <w:r>
              <w:rPr>
                <w:color w:val="000000"/>
                <w:lang w:val="en-US" w:eastAsia="zh-CN"/>
              </w:rPr>
              <w:t xml:space="preserve">                  </w:t>
            </w:r>
            <w:r>
              <w:rPr>
                <w:rFonts w:hint="eastAsia"/>
                <w:color w:val="000000"/>
                <w:lang w:val="en-US" w:eastAsia="zh-CN"/>
              </w:rPr>
              <w:t xml:space="preserve">                 </w:t>
            </w:r>
            <w:r>
              <w:rPr>
                <w:color w:val="000000"/>
                <w:lang w:val="en-US" w:eastAsia="zh-CN"/>
              </w:rPr>
              <w:t>单位</w:t>
            </w:r>
            <w:r>
              <w:rPr>
                <w:rFonts w:hint="eastAsia"/>
                <w:color w:val="000000"/>
                <w:lang w:val="en-US" w:eastAsia="zh-CN"/>
              </w:rPr>
              <w:t>（盖章）</w:t>
            </w:r>
          </w:p>
          <w:p>
            <w:pPr>
              <w:pStyle w:val="19"/>
              <w:rPr>
                <w:color w:val="000000"/>
                <w:lang w:val="en-US" w:eastAsia="zh-CN"/>
              </w:rPr>
            </w:pPr>
          </w:p>
          <w:p>
            <w:pPr>
              <w:pStyle w:val="19"/>
              <w:rPr>
                <w:color w:val="000000"/>
                <w:lang w:val="en-US" w:eastAsia="zh-CN"/>
              </w:rPr>
            </w:pPr>
            <w:r>
              <w:rPr>
                <w:rFonts w:hint="eastAsia"/>
                <w:color w:val="000000"/>
                <w:lang w:val="en-US" w:eastAsia="zh-CN"/>
              </w:rPr>
              <w:t xml:space="preserve">       </w:t>
            </w:r>
            <w:r>
              <w:rPr>
                <w:color w:val="000000"/>
                <w:lang w:val="en-US" w:eastAsia="zh-CN"/>
              </w:rPr>
              <w:t xml:space="preserve">年   月   日                 </w:t>
            </w:r>
            <w:r>
              <w:rPr>
                <w:rFonts w:hint="eastAsia"/>
                <w:color w:val="000000"/>
                <w:lang w:val="en-US" w:eastAsia="zh-CN"/>
              </w:rPr>
              <w:t xml:space="preserve">                  </w:t>
            </w:r>
            <w:r>
              <w:rPr>
                <w:color w:val="000000"/>
                <w:lang w:val="en-US" w:eastAsia="zh-CN"/>
              </w:rPr>
              <w:t>年   月   日</w:t>
            </w:r>
          </w:p>
        </w:tc>
      </w:tr>
    </w:tbl>
    <w:p>
      <w:pPr>
        <w:pStyle w:val="12"/>
        <w:ind w:firstLine="0" w:firstLineChars="0"/>
        <w:jc w:val="center"/>
        <w:outlineLvl w:val="1"/>
        <w:rPr>
          <w:rFonts w:ascii="宋体" w:hAnsi="宋体"/>
          <w:color w:val="000000"/>
          <w:sz w:val="28"/>
          <w:lang w:eastAsia="zh-CN"/>
        </w:rPr>
      </w:pPr>
      <w:r>
        <w:rPr>
          <w:rFonts w:ascii="宋体" w:hAnsi="宋体"/>
          <w:color w:val="000000"/>
          <w:sz w:val="28"/>
        </w:rPr>
        <w:br w:type="page"/>
      </w:r>
    </w:p>
    <w:p>
      <w:pPr>
        <w:pStyle w:val="12"/>
        <w:ind w:firstLine="0" w:firstLineChars="0"/>
        <w:jc w:val="center"/>
        <w:outlineLvl w:val="1"/>
        <w:rPr>
          <w:rFonts w:ascii="宋体" w:hAnsi="宋体"/>
          <w:b/>
          <w:color w:val="000000"/>
          <w:sz w:val="30"/>
          <w:szCs w:val="30"/>
        </w:rPr>
      </w:pPr>
      <w:r>
        <w:rPr>
          <w:rFonts w:hint="eastAsia" w:ascii="宋体" w:hAnsi="宋体"/>
          <w:b/>
          <w:color w:val="000000"/>
          <w:sz w:val="30"/>
          <w:szCs w:val="30"/>
        </w:rPr>
        <w:t>十、第一完成人承诺书</w:t>
      </w:r>
    </w:p>
    <w:p>
      <w:pPr>
        <w:spacing w:line="560" w:lineRule="exact"/>
        <w:ind w:firstLine="640" w:firstLineChars="200"/>
        <w:rPr>
          <w:rFonts w:ascii="仿宋_GB2312" w:hAnsi="宋体" w:eastAsia="仿宋_GB2312"/>
          <w:color w:val="000000"/>
          <w:sz w:val="32"/>
          <w:szCs w:val="32"/>
        </w:rPr>
      </w:pP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本人作为</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提名项目第一完成人，已全面、准确了解四川省科学技术进步奖申报的法规及程序要求，已据此如实填写四川省科学技术进步奖-</w:t>
      </w:r>
      <w:r>
        <w:rPr>
          <w:rFonts w:ascii="仿宋_GB2312" w:hAnsi="宋体" w:eastAsia="仿宋_GB2312"/>
          <w:color w:val="000000"/>
          <w:sz w:val="30"/>
          <w:szCs w:val="30"/>
        </w:rPr>
        <w:t>科技进步</w:t>
      </w:r>
      <w:r>
        <w:rPr>
          <w:rFonts w:hint="eastAsia" w:ascii="仿宋_GB2312" w:hAnsi="宋体" w:eastAsia="仿宋_GB2312"/>
          <w:color w:val="000000"/>
          <w:sz w:val="30"/>
          <w:szCs w:val="30"/>
        </w:rPr>
        <w:t>类提名书，现对提名书的合法性、真实性郑重承诺如下：</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一、本项目在提名书“七、主要知识产权和标准规范等目录”中所列知识产权符合提名要求且无争议；所列知识产权和标准规范用于提名</w:t>
      </w:r>
      <w:r>
        <w:rPr>
          <w:rFonts w:ascii="仿宋_GB2312" w:hAnsi="宋体" w:eastAsia="仿宋_GB2312"/>
          <w:color w:val="000000"/>
          <w:sz w:val="30"/>
          <w:szCs w:val="30"/>
        </w:rPr>
        <w:t>20</w:t>
      </w:r>
      <w:r>
        <w:rPr>
          <w:rFonts w:hint="eastAsia" w:ascii="仿宋_GB2312" w:hAnsi="宋体" w:eastAsia="仿宋_GB2312"/>
          <w:color w:val="000000"/>
          <w:sz w:val="30"/>
          <w:szCs w:val="30"/>
        </w:rPr>
        <w:t>20年四川省科技进步奖的情况，已征得未列入项目主要完成人的权利人（发明专利指发明人）的同意，有关知情证明材料均存档备查。</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二、本人作为项目第一</w:t>
      </w:r>
      <w:r>
        <w:rPr>
          <w:rFonts w:ascii="仿宋_GB2312" w:hAnsi="宋体" w:eastAsia="仿宋_GB2312"/>
          <w:color w:val="000000"/>
          <w:sz w:val="30"/>
          <w:szCs w:val="30"/>
        </w:rPr>
        <w:t>完成</w:t>
      </w:r>
      <w:r>
        <w:rPr>
          <w:rFonts w:hint="eastAsia" w:ascii="仿宋_GB2312" w:hAnsi="宋体" w:eastAsia="仿宋_GB2312"/>
          <w:color w:val="000000"/>
          <w:sz w:val="30"/>
          <w:szCs w:val="30"/>
        </w:rPr>
        <w:t>人，对本项目</w:t>
      </w:r>
      <w:r>
        <w:rPr>
          <w:rFonts w:ascii="仿宋_GB2312" w:hAnsi="宋体" w:eastAsia="仿宋_GB2312"/>
          <w:color w:val="000000"/>
          <w:sz w:val="30"/>
          <w:szCs w:val="30"/>
        </w:rPr>
        <w:t>完成</w:t>
      </w:r>
      <w:r>
        <w:rPr>
          <w:rFonts w:hint="eastAsia" w:ascii="仿宋_GB2312" w:hAnsi="宋体" w:eastAsia="仿宋_GB2312"/>
          <w:color w:val="000000"/>
          <w:sz w:val="30"/>
          <w:szCs w:val="30"/>
        </w:rPr>
        <w:t>人合作关系说明内容的真实性负责。</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三、本人保证所提供的提名材料真实有效，且不存在违反相关法律法规及侵犯他人知识产权的情形。</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本人若违反上述承诺，愿意承担由此带来的一切后果及相关法律责任。</w:t>
      </w:r>
    </w:p>
    <w:p>
      <w:pPr>
        <w:spacing w:line="560" w:lineRule="exact"/>
        <w:ind w:firstLine="600" w:firstLineChars="200"/>
        <w:rPr>
          <w:rFonts w:ascii="仿宋_GB2312" w:hAnsi="宋体" w:eastAsia="仿宋_GB2312"/>
          <w:color w:val="000000"/>
          <w:sz w:val="30"/>
          <w:szCs w:val="30"/>
        </w:rPr>
      </w:pPr>
    </w:p>
    <w:p>
      <w:pPr>
        <w:spacing w:line="560" w:lineRule="exact"/>
        <w:ind w:right="640" w:firstLine="600" w:firstLineChars="200"/>
        <w:jc w:val="center"/>
        <w:rPr>
          <w:rFonts w:ascii="仿宋_GB2312" w:hAnsi="宋体" w:eastAsia="仿宋_GB2312"/>
          <w:color w:val="000000"/>
          <w:sz w:val="30"/>
          <w:szCs w:val="30"/>
        </w:rPr>
      </w:pPr>
      <w:r>
        <w:rPr>
          <w:rFonts w:hint="eastAsia" w:ascii="仿宋_GB2312" w:hAnsi="宋体" w:eastAsia="仿宋_GB2312"/>
          <w:color w:val="000000"/>
          <w:sz w:val="30"/>
          <w:szCs w:val="30"/>
        </w:rPr>
        <w:t xml:space="preserve">                   签字：</w:t>
      </w:r>
    </w:p>
    <w:p>
      <w:pPr>
        <w:spacing w:line="240" w:lineRule="exact"/>
        <w:ind w:right="641" w:firstLine="600" w:firstLineChars="200"/>
        <w:jc w:val="center"/>
        <w:rPr>
          <w:rFonts w:ascii="仿宋_GB2312" w:hAnsi="宋体" w:eastAsia="仿宋_GB2312"/>
          <w:color w:val="000000"/>
          <w:sz w:val="30"/>
          <w:szCs w:val="30"/>
        </w:rPr>
      </w:pPr>
    </w:p>
    <w:p>
      <w:pPr>
        <w:spacing w:line="560" w:lineRule="exact"/>
        <w:ind w:right="800" w:firstLine="600" w:firstLineChars="200"/>
        <w:jc w:val="right"/>
        <w:rPr>
          <w:rFonts w:ascii="仿宋_GB2312" w:hAnsi="宋体" w:eastAsia="仿宋_GB2312"/>
          <w:color w:val="000000"/>
          <w:sz w:val="30"/>
          <w:szCs w:val="30"/>
        </w:rPr>
      </w:pPr>
      <w:r>
        <w:rPr>
          <w:rFonts w:hint="eastAsia" w:ascii="仿宋_GB2312" w:hAnsi="宋体" w:eastAsia="仿宋_GB2312"/>
          <w:color w:val="000000"/>
          <w:sz w:val="30"/>
          <w:szCs w:val="30"/>
        </w:rPr>
        <w:t xml:space="preserve">年  </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月  日</w:t>
      </w:r>
    </w:p>
    <w:p>
      <w:pPr>
        <w:pStyle w:val="12"/>
        <w:ind w:firstLine="0" w:firstLineChars="0"/>
        <w:jc w:val="center"/>
        <w:outlineLvl w:val="1"/>
        <w:rPr>
          <w:rFonts w:ascii="宋体" w:hAnsi="宋体"/>
          <w:color w:val="000000"/>
          <w:sz w:val="28"/>
          <w:lang w:eastAsia="zh-CN"/>
        </w:rPr>
      </w:pPr>
    </w:p>
    <w:p>
      <w:pPr>
        <w:pStyle w:val="12"/>
        <w:ind w:firstLine="0" w:firstLineChars="0"/>
        <w:jc w:val="center"/>
        <w:outlineLvl w:val="1"/>
        <w:rPr>
          <w:rFonts w:ascii="宋体" w:hAnsi="宋体"/>
          <w:color w:val="000000"/>
          <w:sz w:val="28"/>
          <w:lang w:eastAsia="zh-CN"/>
        </w:rPr>
      </w:pPr>
      <w:r>
        <w:rPr>
          <w:rFonts w:ascii="宋体" w:hAnsi="宋体"/>
          <w:color w:val="000000"/>
          <w:sz w:val="28"/>
          <w:lang w:eastAsia="zh-CN"/>
        </w:rPr>
        <w:br w:type="page"/>
      </w:r>
    </w:p>
    <w:p>
      <w:pPr>
        <w:pStyle w:val="12"/>
        <w:ind w:firstLine="0" w:firstLineChars="0"/>
        <w:jc w:val="center"/>
        <w:outlineLvl w:val="1"/>
        <w:rPr>
          <w:rFonts w:ascii="宋体" w:hAnsi="宋体"/>
          <w:color w:val="000000"/>
          <w:sz w:val="28"/>
          <w:lang w:eastAsia="zh-CN"/>
        </w:rPr>
      </w:pPr>
    </w:p>
    <w:p>
      <w:pPr>
        <w:pStyle w:val="12"/>
        <w:ind w:firstLine="0" w:firstLineChars="0"/>
        <w:jc w:val="center"/>
        <w:outlineLvl w:val="1"/>
        <w:rPr>
          <w:rFonts w:ascii="宋体" w:hAnsi="宋体"/>
          <w:b/>
          <w:color w:val="000000"/>
          <w:sz w:val="28"/>
        </w:rPr>
      </w:pPr>
      <w:r>
        <w:rPr>
          <w:rFonts w:hint="eastAsia" w:ascii="宋体" w:hAnsi="宋体"/>
          <w:b/>
          <w:color w:val="000000"/>
          <w:sz w:val="28"/>
        </w:rPr>
        <w:t>十</w:t>
      </w:r>
      <w:r>
        <w:rPr>
          <w:rFonts w:hint="eastAsia" w:ascii="宋体" w:hAnsi="宋体"/>
          <w:b/>
          <w:color w:val="000000"/>
          <w:sz w:val="28"/>
          <w:lang w:eastAsia="zh-CN"/>
        </w:rPr>
        <w:t>一</w:t>
      </w:r>
      <w:r>
        <w:rPr>
          <w:rFonts w:ascii="宋体" w:hAnsi="宋体"/>
          <w:b/>
          <w:color w:val="000000"/>
          <w:sz w:val="28"/>
        </w:rPr>
        <w:t>、附件</w:t>
      </w:r>
    </w:p>
    <w:p>
      <w:pPr>
        <w:pStyle w:val="12"/>
        <w:spacing w:line="390" w:lineRule="exact"/>
        <w:ind w:left="210" w:leftChars="100" w:firstLine="0" w:firstLineChars="0"/>
        <w:rPr>
          <w:rFonts w:ascii="宋体" w:hAnsi="宋体"/>
          <w:b/>
          <w:lang w:eastAsia="zh-CN"/>
        </w:rPr>
      </w:pPr>
      <w:r>
        <w:rPr>
          <w:rFonts w:hint="eastAsia" w:ascii="宋体" w:hAnsi="宋体"/>
          <w:b/>
        </w:rPr>
        <w:t>一、必备附件</w:t>
      </w:r>
      <w:r>
        <w:rPr>
          <w:rFonts w:hint="eastAsia" w:ascii="宋体" w:hAnsi="宋体"/>
          <w:b/>
          <w:lang w:eastAsia="zh-CN"/>
        </w:rPr>
        <w:t>（以PDF提交，不超过20个）</w:t>
      </w:r>
    </w:p>
    <w:p>
      <w:pPr>
        <w:pStyle w:val="12"/>
        <w:spacing w:line="390" w:lineRule="exact"/>
        <w:ind w:firstLine="240" w:firstLineChars="100"/>
        <w:rPr>
          <w:rFonts w:ascii="宋体" w:hAnsi="宋体"/>
        </w:rPr>
      </w:pPr>
      <w:r>
        <w:rPr>
          <w:rFonts w:ascii="宋体" w:hAnsi="宋体"/>
        </w:rPr>
        <w:t>1．</w:t>
      </w:r>
      <w:r>
        <w:rPr>
          <w:rFonts w:hint="eastAsia" w:ascii="宋体" w:hAnsi="宋体"/>
        </w:rPr>
        <w:t>核心知识产权证明（“主要</w:t>
      </w:r>
      <w:r>
        <w:rPr>
          <w:rFonts w:ascii="宋体" w:hAnsi="宋体"/>
        </w:rPr>
        <w:t>知识产权</w:t>
      </w:r>
      <w:r>
        <w:rPr>
          <w:rFonts w:hint="eastAsia" w:ascii="宋体" w:hAnsi="宋体"/>
        </w:rPr>
        <w:t>和标准规范等目录”前3项）</w:t>
      </w:r>
    </w:p>
    <w:p>
      <w:pPr>
        <w:pStyle w:val="12"/>
        <w:spacing w:line="390" w:lineRule="exact"/>
        <w:ind w:firstLine="240" w:firstLineChars="100"/>
        <w:rPr>
          <w:rFonts w:ascii="宋体" w:hAnsi="宋体"/>
          <w:b/>
          <w:lang w:eastAsia="zh-CN"/>
        </w:rPr>
      </w:pPr>
      <w:r>
        <w:rPr>
          <w:rFonts w:hint="eastAsia" w:ascii="宋体" w:hAnsi="宋体"/>
        </w:rPr>
        <w:t>2. 应用情况和效益佐证材料（</w:t>
      </w:r>
      <w:r>
        <w:rPr>
          <w:rFonts w:hint="eastAsia" w:ascii="宋体" w:hAnsi="宋体"/>
          <w:b/>
        </w:rPr>
        <w:t>其中</w:t>
      </w:r>
      <w:r>
        <w:rPr>
          <w:rFonts w:hint="eastAsia" w:ascii="宋体" w:hAnsi="宋体"/>
          <w:b/>
          <w:lang w:eastAsia="zh-CN"/>
        </w:rPr>
        <w:t>需至少提供一份为</w:t>
      </w:r>
      <w:r>
        <w:rPr>
          <w:rFonts w:hint="eastAsia" w:ascii="宋体" w:hAnsi="宋体"/>
          <w:b/>
        </w:rPr>
        <w:t>应用满两年的佐证材料</w:t>
      </w:r>
      <w:r>
        <w:rPr>
          <w:rFonts w:hint="eastAsia" w:ascii="宋体" w:hAnsi="宋体"/>
          <w:b/>
          <w:lang w:eastAsia="zh-CN"/>
        </w:rPr>
        <w:t>）</w:t>
      </w:r>
    </w:p>
    <w:p>
      <w:pPr>
        <w:pStyle w:val="12"/>
        <w:spacing w:line="390" w:lineRule="exact"/>
        <w:ind w:firstLine="0" w:firstLineChars="0"/>
        <w:rPr>
          <w:rFonts w:ascii="宋体" w:hAnsi="宋体"/>
        </w:rPr>
      </w:pPr>
      <w:r>
        <w:rPr>
          <w:rFonts w:ascii="宋体" w:hAnsi="宋体"/>
        </w:rPr>
        <w:t xml:space="preserve">  3．国家法律法规要求审批</w:t>
      </w:r>
      <w:r>
        <w:rPr>
          <w:rFonts w:hint="eastAsia" w:ascii="宋体" w:hAnsi="宋体"/>
        </w:rPr>
        <w:t>的批准文件</w:t>
      </w:r>
    </w:p>
    <w:p>
      <w:pPr>
        <w:pStyle w:val="12"/>
        <w:spacing w:line="390" w:lineRule="exact"/>
        <w:ind w:firstLine="240" w:firstLineChars="100"/>
        <w:rPr>
          <w:rFonts w:ascii="宋体" w:hAnsi="宋体"/>
        </w:rPr>
      </w:pPr>
      <w:r>
        <w:rPr>
          <w:rFonts w:ascii="宋体" w:hAnsi="宋体"/>
        </w:rPr>
        <w:t>4</w:t>
      </w:r>
      <w:r>
        <w:rPr>
          <w:rFonts w:hint="eastAsia" w:ascii="宋体" w:hAnsi="宋体"/>
        </w:rPr>
        <w:t>. 完成人合作关系说明及情况汇总表（模板附后）</w:t>
      </w:r>
    </w:p>
    <w:p>
      <w:pPr>
        <w:pStyle w:val="12"/>
        <w:adjustRightInd w:val="0"/>
        <w:snapToGrid w:val="0"/>
        <w:spacing w:line="440" w:lineRule="exact"/>
        <w:ind w:firstLine="482"/>
        <w:rPr>
          <w:rFonts w:ascii="宋体" w:hAnsi="宋体"/>
        </w:rPr>
      </w:pPr>
      <w:r>
        <w:rPr>
          <w:rFonts w:hint="eastAsia" w:ascii="宋体" w:hAnsi="宋体"/>
          <w:b/>
        </w:rPr>
        <w:t>二、其他附件</w:t>
      </w:r>
      <w:r>
        <w:rPr>
          <w:rFonts w:hint="eastAsia" w:ascii="宋体" w:hAnsi="宋体"/>
        </w:rPr>
        <w:t>（根据项目实际情况提交。电子版</w:t>
      </w:r>
      <w:r>
        <w:rPr>
          <w:rFonts w:hint="eastAsia" w:ascii="宋体" w:hAnsi="宋体"/>
          <w:b/>
        </w:rPr>
        <w:t>不超过</w:t>
      </w:r>
      <w:r>
        <w:rPr>
          <w:rFonts w:hint="eastAsia" w:ascii="宋体" w:hAnsi="宋体"/>
          <w:b/>
          <w:lang w:eastAsia="zh-CN"/>
        </w:rPr>
        <w:t>30</w:t>
      </w:r>
      <w:r>
        <w:rPr>
          <w:rFonts w:hint="eastAsia" w:ascii="宋体" w:hAnsi="宋体"/>
          <w:b/>
        </w:rPr>
        <w:t>个</w:t>
      </w:r>
      <w:r>
        <w:rPr>
          <w:rFonts w:hint="eastAsia" w:ascii="宋体" w:hAnsi="宋体"/>
          <w:b/>
          <w:lang w:eastAsia="zh-CN"/>
        </w:rPr>
        <w:t>JPG</w:t>
      </w:r>
      <w:r>
        <w:rPr>
          <w:rFonts w:hint="eastAsia" w:ascii="宋体" w:hAnsi="宋体"/>
          <w:b/>
        </w:rPr>
        <w:t>文件，</w:t>
      </w:r>
      <w:r>
        <w:rPr>
          <w:rFonts w:hint="eastAsia" w:ascii="宋体" w:hAnsi="宋体"/>
        </w:rPr>
        <w:t>每个文件均应清晰可辨，</w:t>
      </w:r>
      <w:r>
        <w:rPr>
          <w:rFonts w:hint="eastAsia" w:ascii="宋体" w:hAnsi="宋体"/>
          <w:b/>
          <w:lang w:eastAsia="zh-CN"/>
        </w:rPr>
        <w:t>不能</w:t>
      </w:r>
      <w:r>
        <w:rPr>
          <w:rFonts w:hint="eastAsia" w:ascii="宋体" w:hAnsi="宋体"/>
          <w:b/>
        </w:rPr>
        <w:t>不拼图。</w:t>
      </w:r>
      <w:r>
        <w:rPr>
          <w:rFonts w:hint="eastAsia" w:ascii="宋体" w:hAnsi="宋体"/>
        </w:rPr>
        <w:t>纸质版</w:t>
      </w:r>
      <w:r>
        <w:rPr>
          <w:rFonts w:hint="eastAsia" w:ascii="宋体" w:hAnsi="宋体"/>
          <w:b/>
        </w:rPr>
        <w:t>不超过30页</w:t>
      </w:r>
      <w:r>
        <w:rPr>
          <w:rFonts w:hint="eastAsia" w:ascii="宋体" w:hAnsi="宋体"/>
        </w:rPr>
        <w:t>，应与电子版一致，不需提交原件。）</w:t>
      </w:r>
    </w:p>
    <w:p>
      <w:pPr>
        <w:pStyle w:val="12"/>
        <w:adjustRightInd w:val="0"/>
        <w:snapToGrid w:val="0"/>
        <w:spacing w:line="440" w:lineRule="exact"/>
        <w:ind w:firstLine="488"/>
        <w:rPr>
          <w:rFonts w:ascii="宋体" w:hAnsi="宋体"/>
          <w:spacing w:val="2"/>
          <w:lang w:eastAsia="zh-CN"/>
        </w:rPr>
      </w:pPr>
      <w:r>
        <w:rPr>
          <w:rFonts w:hint="eastAsia" w:ascii="宋体" w:hAnsi="宋体"/>
          <w:spacing w:val="2"/>
          <w:lang w:eastAsia="zh-CN"/>
        </w:rPr>
        <w:t>1、其他主要知识产权和标准</w:t>
      </w:r>
      <w:r>
        <w:rPr>
          <w:rFonts w:ascii="宋体" w:hAnsi="宋体"/>
          <w:spacing w:val="2"/>
          <w:lang w:eastAsia="zh-CN"/>
        </w:rPr>
        <w:t>规范</w:t>
      </w:r>
      <w:r>
        <w:rPr>
          <w:rFonts w:hint="eastAsia" w:ascii="宋体" w:hAnsi="宋体"/>
          <w:spacing w:val="2"/>
          <w:lang w:eastAsia="zh-CN"/>
        </w:rPr>
        <w:t>证明</w:t>
      </w:r>
      <w:r>
        <w:rPr>
          <w:rFonts w:ascii="宋体" w:hAnsi="宋体"/>
          <w:spacing w:val="2"/>
          <w:lang w:eastAsia="zh-CN"/>
        </w:rPr>
        <w:t>材料</w:t>
      </w:r>
      <w:r>
        <w:rPr>
          <w:rFonts w:hint="eastAsia" w:ascii="宋体" w:hAnsi="宋体"/>
          <w:spacing w:val="2"/>
          <w:lang w:eastAsia="zh-CN"/>
        </w:rPr>
        <w:t>（“七</w:t>
      </w:r>
      <w:r>
        <w:rPr>
          <w:rFonts w:ascii="宋体" w:hAnsi="宋体"/>
          <w:spacing w:val="2"/>
          <w:lang w:eastAsia="zh-CN"/>
        </w:rPr>
        <w:t>、</w:t>
      </w:r>
      <w:r>
        <w:rPr>
          <w:rFonts w:hint="eastAsia" w:ascii="宋体" w:hAnsi="宋体"/>
          <w:spacing w:val="2"/>
          <w:lang w:eastAsia="zh-CN"/>
        </w:rPr>
        <w:t>主要知识产权和标准</w:t>
      </w:r>
      <w:r>
        <w:rPr>
          <w:rFonts w:ascii="宋体" w:hAnsi="宋体"/>
          <w:spacing w:val="2"/>
          <w:lang w:eastAsia="zh-CN"/>
        </w:rPr>
        <w:t>规范</w:t>
      </w:r>
      <w:r>
        <w:rPr>
          <w:rFonts w:hint="eastAsia" w:ascii="宋体" w:hAnsi="宋体"/>
          <w:spacing w:val="2"/>
          <w:lang w:eastAsia="zh-CN"/>
        </w:rPr>
        <w:t>等目录” 前3项以外的其他知识产权和标准规范等，不要求必须提交证明材料，如自愿提交，则提交证书或关键页扫描件/复印件，</w:t>
      </w:r>
      <w:r>
        <w:rPr>
          <w:rFonts w:ascii="宋体" w:hAnsi="宋体"/>
          <w:spacing w:val="2"/>
          <w:lang w:eastAsia="zh-CN"/>
        </w:rPr>
        <w:t>但不得超出</w:t>
      </w:r>
      <w:r>
        <w:rPr>
          <w:rFonts w:hint="eastAsia" w:ascii="宋体" w:hAnsi="宋体"/>
          <w:spacing w:val="2"/>
          <w:lang w:eastAsia="zh-CN"/>
        </w:rPr>
        <w:t>“七</w:t>
      </w:r>
      <w:r>
        <w:rPr>
          <w:rFonts w:ascii="宋体" w:hAnsi="宋体"/>
          <w:spacing w:val="2"/>
          <w:lang w:eastAsia="zh-CN"/>
        </w:rPr>
        <w:t>、</w:t>
      </w:r>
      <w:r>
        <w:rPr>
          <w:rFonts w:hint="eastAsia" w:ascii="宋体" w:hAnsi="宋体"/>
          <w:spacing w:val="2"/>
          <w:lang w:eastAsia="zh-CN"/>
        </w:rPr>
        <w:t>主要知识产权和标准</w:t>
      </w:r>
      <w:r>
        <w:rPr>
          <w:rFonts w:ascii="宋体" w:hAnsi="宋体"/>
          <w:spacing w:val="2"/>
          <w:lang w:eastAsia="zh-CN"/>
        </w:rPr>
        <w:t>规范</w:t>
      </w:r>
      <w:r>
        <w:rPr>
          <w:rFonts w:hint="eastAsia" w:ascii="宋体" w:hAnsi="宋体"/>
          <w:spacing w:val="2"/>
          <w:lang w:eastAsia="zh-CN"/>
        </w:rPr>
        <w:t>等目录”所列</w:t>
      </w:r>
      <w:r>
        <w:rPr>
          <w:rFonts w:ascii="宋体" w:hAnsi="宋体"/>
          <w:spacing w:val="2"/>
          <w:lang w:eastAsia="zh-CN"/>
        </w:rPr>
        <w:t>范围</w:t>
      </w:r>
      <w:r>
        <w:rPr>
          <w:rFonts w:hint="eastAsia" w:ascii="宋体" w:hAnsi="宋体"/>
          <w:spacing w:val="2"/>
          <w:lang w:eastAsia="zh-CN"/>
        </w:rPr>
        <w:t>。）</w:t>
      </w:r>
    </w:p>
    <w:p>
      <w:pPr>
        <w:pStyle w:val="12"/>
        <w:adjustRightInd w:val="0"/>
        <w:snapToGrid w:val="0"/>
        <w:spacing w:line="440" w:lineRule="exact"/>
        <w:ind w:firstLine="488"/>
        <w:rPr>
          <w:rFonts w:ascii="宋体" w:hAnsi="宋体"/>
          <w:spacing w:val="2"/>
          <w:lang w:eastAsia="zh-CN"/>
        </w:rPr>
      </w:pPr>
      <w:r>
        <w:rPr>
          <w:rFonts w:hint="eastAsia" w:ascii="宋体" w:hAnsi="宋体"/>
          <w:spacing w:val="2"/>
          <w:lang w:eastAsia="zh-CN"/>
        </w:rPr>
        <w:t>2、客观评价</w:t>
      </w:r>
      <w:r>
        <w:rPr>
          <w:rFonts w:ascii="宋体" w:hAnsi="宋体"/>
          <w:spacing w:val="2"/>
          <w:lang w:eastAsia="zh-CN"/>
        </w:rPr>
        <w:t>材</w:t>
      </w:r>
      <w:r>
        <w:rPr>
          <w:rFonts w:hint="eastAsia" w:ascii="宋体" w:hAnsi="宋体"/>
          <w:spacing w:val="2"/>
          <w:lang w:eastAsia="zh-CN"/>
        </w:rPr>
        <w:t>料</w:t>
      </w:r>
    </w:p>
    <w:p>
      <w:pPr>
        <w:pStyle w:val="12"/>
        <w:spacing w:line="390" w:lineRule="exact"/>
        <w:ind w:firstLine="488"/>
        <w:rPr>
          <w:rFonts w:ascii="宋体" w:hAnsi="宋体"/>
          <w:spacing w:val="2"/>
          <w:lang w:eastAsia="zh-CN"/>
        </w:rPr>
      </w:pPr>
      <w:r>
        <w:rPr>
          <w:rFonts w:hint="eastAsia" w:ascii="宋体" w:hAnsi="宋体"/>
          <w:spacing w:val="2"/>
          <w:lang w:eastAsia="zh-CN"/>
        </w:rPr>
        <w:t>3、</w:t>
      </w:r>
      <w:r>
        <w:rPr>
          <w:rFonts w:ascii="宋体" w:hAnsi="宋体"/>
          <w:spacing w:val="2"/>
          <w:lang w:eastAsia="zh-CN"/>
        </w:rPr>
        <w:t>完成</w:t>
      </w:r>
      <w:r>
        <w:rPr>
          <w:rFonts w:hint="eastAsia" w:ascii="宋体" w:hAnsi="宋体"/>
          <w:spacing w:val="2"/>
          <w:lang w:eastAsia="zh-CN"/>
        </w:rPr>
        <w:t>人学术</w:t>
      </w:r>
      <w:r>
        <w:rPr>
          <w:rFonts w:ascii="宋体" w:hAnsi="宋体"/>
          <w:spacing w:val="2"/>
          <w:lang w:eastAsia="zh-CN"/>
        </w:rPr>
        <w:t>贡献</w:t>
      </w:r>
      <w:r>
        <w:rPr>
          <w:rFonts w:hint="eastAsia" w:ascii="宋体" w:hAnsi="宋体"/>
          <w:spacing w:val="2"/>
          <w:lang w:eastAsia="zh-CN"/>
        </w:rPr>
        <w:t>的证明</w:t>
      </w:r>
      <w:r>
        <w:rPr>
          <w:rFonts w:ascii="宋体" w:hAnsi="宋体"/>
          <w:spacing w:val="2"/>
          <w:lang w:eastAsia="zh-CN"/>
        </w:rPr>
        <w:t>材料</w:t>
      </w:r>
      <w:r>
        <w:rPr>
          <w:rFonts w:hint="eastAsia" w:ascii="宋体" w:hAnsi="宋体"/>
          <w:spacing w:val="2"/>
          <w:lang w:eastAsia="zh-CN"/>
        </w:rPr>
        <w:t>（</w:t>
      </w:r>
      <w:r>
        <w:rPr>
          <w:rFonts w:hint="eastAsia" w:ascii="宋体" w:hAnsi="宋体"/>
          <w:b/>
        </w:rPr>
        <w:t>重要论文/专著10篇/本以内</w:t>
      </w:r>
      <w:r>
        <w:rPr>
          <w:rFonts w:hint="eastAsia" w:ascii="宋体" w:hAnsi="宋体"/>
          <w:spacing w:val="2"/>
          <w:lang w:eastAsia="zh-CN"/>
        </w:rPr>
        <w:t>，提交论文/专著首页）</w:t>
      </w:r>
    </w:p>
    <w:p>
      <w:pPr>
        <w:jc w:val="left"/>
        <w:rPr>
          <w:rFonts w:ascii="宋体" w:hAnsi="宋体"/>
          <w:spacing w:val="2"/>
          <w:sz w:val="24"/>
          <w:lang w:val="zh-CN"/>
        </w:rPr>
      </w:pPr>
    </w:p>
    <w:p>
      <w:pPr>
        <w:spacing w:line="595" w:lineRule="exact"/>
        <w:ind w:firstLine="601"/>
        <w:rPr>
          <w:rFonts w:eastAsia="仿宋_GB2312"/>
          <w:sz w:val="30"/>
          <w:szCs w:val="30"/>
        </w:rPr>
      </w:pPr>
      <w:r>
        <w:rPr>
          <w:rFonts w:eastAsia="仿宋_GB2312"/>
          <w:sz w:val="30"/>
          <w:szCs w:val="30"/>
        </w:rPr>
        <w:t>（1）Comparative analysis of the liver transcriptome of Pelteobagrus vachellii with an alternative feeding time.</w:t>
      </w:r>
      <w:r>
        <w:rPr>
          <w:rFonts w:eastAsia="仿宋_GB2312"/>
          <w:kern w:val="0"/>
          <w:szCs w:val="21"/>
        </w:rPr>
        <w:t xml:space="preserve"> </w:t>
      </w:r>
      <w:r>
        <w:rPr>
          <w:rFonts w:eastAsia="仿宋_GB2312"/>
          <w:sz w:val="30"/>
          <w:szCs w:val="30"/>
        </w:rPr>
        <w:t>Aquaculture Research，2018：1–12.</w:t>
      </w:r>
    </w:p>
    <w:p>
      <w:pPr>
        <w:spacing w:line="595" w:lineRule="exact"/>
        <w:ind w:firstLine="601"/>
        <w:rPr>
          <w:rFonts w:eastAsia="仿宋_GB2312"/>
          <w:sz w:val="30"/>
          <w:szCs w:val="30"/>
        </w:rPr>
      </w:pPr>
      <w:r>
        <w:rPr>
          <w:rFonts w:eastAsia="仿宋_GB2312"/>
          <w:sz w:val="30"/>
          <w:szCs w:val="30"/>
        </w:rPr>
        <w:t>（2）Comparative transcriptome sequencing of the intestine reveals differentially expressed genes in Pelteobagrus vachellii.</w:t>
      </w:r>
      <w:r>
        <w:rPr>
          <w:rFonts w:eastAsia="仿宋_GB2312"/>
          <w:kern w:val="0"/>
          <w:szCs w:val="21"/>
        </w:rPr>
        <w:t xml:space="preserve"> </w:t>
      </w:r>
      <w:r>
        <w:rPr>
          <w:rFonts w:eastAsia="仿宋_GB2312"/>
          <w:sz w:val="30"/>
          <w:szCs w:val="30"/>
        </w:rPr>
        <w:t>Comparative Biochemistry and Physiology，Part D 22 (2017)131–138.</w:t>
      </w:r>
    </w:p>
    <w:p>
      <w:pPr>
        <w:spacing w:line="595" w:lineRule="exact"/>
        <w:ind w:firstLine="601"/>
        <w:rPr>
          <w:rFonts w:eastAsia="仿宋_GB2312"/>
          <w:sz w:val="30"/>
          <w:szCs w:val="30"/>
        </w:rPr>
      </w:pPr>
      <w:r>
        <w:rPr>
          <w:rFonts w:eastAsia="仿宋_GB2312"/>
          <w:sz w:val="30"/>
          <w:szCs w:val="30"/>
        </w:rPr>
        <w:t>（3）</w:t>
      </w:r>
      <w:r>
        <w:rPr>
          <w:rFonts w:eastAsia="仿宋_GB2312"/>
          <w:sz w:val="30"/>
          <w:szCs w:val="30"/>
          <w:lang w:val="zh-CN"/>
        </w:rPr>
        <w:t>瓦氏黄颡鱼脂肪酸去饱和酶</w:t>
      </w:r>
      <w:r>
        <w:rPr>
          <w:rFonts w:eastAsia="仿宋_GB2312"/>
          <w:sz w:val="30"/>
          <w:szCs w:val="30"/>
        </w:rPr>
        <w:t>FAD2</w:t>
      </w:r>
      <w:r>
        <w:rPr>
          <w:rFonts w:eastAsia="仿宋_GB2312"/>
          <w:sz w:val="30"/>
          <w:szCs w:val="30"/>
          <w:lang w:val="zh-CN"/>
        </w:rPr>
        <w:t>和延伸酶</w:t>
      </w:r>
      <w:r>
        <w:rPr>
          <w:rFonts w:eastAsia="仿宋_GB2312"/>
          <w:sz w:val="30"/>
          <w:szCs w:val="30"/>
        </w:rPr>
        <w:t>ELOVL5</w:t>
      </w:r>
      <w:r>
        <w:rPr>
          <w:rFonts w:eastAsia="仿宋_GB2312"/>
          <w:sz w:val="30"/>
          <w:szCs w:val="30"/>
          <w:lang w:val="zh-CN"/>
        </w:rPr>
        <w:t>的克隆及表达分析</w:t>
      </w:r>
      <w:r>
        <w:rPr>
          <w:rFonts w:eastAsia="仿宋_GB2312"/>
          <w:sz w:val="30"/>
          <w:szCs w:val="30"/>
        </w:rPr>
        <w:t>.</w:t>
      </w:r>
      <w:r>
        <w:rPr>
          <w:rFonts w:eastAsia="仿宋_GB2312"/>
          <w:kern w:val="0"/>
          <w:szCs w:val="21"/>
        </w:rPr>
        <w:t xml:space="preserve"> </w:t>
      </w:r>
      <w:r>
        <w:rPr>
          <w:rFonts w:eastAsia="仿宋_GB2312"/>
          <w:sz w:val="30"/>
          <w:szCs w:val="30"/>
          <w:lang w:val="zh-CN"/>
        </w:rPr>
        <w:t>海洋与湖沼</w:t>
      </w:r>
      <w:r>
        <w:rPr>
          <w:rFonts w:eastAsia="仿宋_GB2312"/>
          <w:sz w:val="30"/>
          <w:szCs w:val="30"/>
        </w:rPr>
        <w:t>，2017（4）:884-893.</w:t>
      </w:r>
    </w:p>
    <w:p>
      <w:pPr>
        <w:pStyle w:val="12"/>
        <w:spacing w:line="240" w:lineRule="auto"/>
        <w:ind w:firstLine="0" w:firstLineChars="0"/>
        <w:rPr>
          <w:rFonts w:ascii="宋体" w:hAnsi="宋体"/>
          <w:spacing w:val="2"/>
          <w:lang w:eastAsia="zh-CN"/>
        </w:rPr>
      </w:pPr>
      <w:r>
        <w:rPr>
          <w:rFonts w:ascii="宋体" w:hAnsi="宋体"/>
          <w:spacing w:val="2"/>
          <w:lang w:eastAsia="zh-CN"/>
        </w:rPr>
        <w:br w:type="page"/>
      </w:r>
    </w:p>
    <w:p>
      <w:pPr>
        <w:widowControl/>
        <w:jc w:val="center"/>
        <w:outlineLvl w:val="2"/>
        <w:rPr>
          <w:rFonts w:ascii="宋体" w:hAnsi="宋体"/>
          <w:b/>
          <w:color w:val="000000"/>
          <w:sz w:val="28"/>
        </w:rPr>
      </w:pPr>
      <w:r>
        <w:rPr>
          <w:rFonts w:hint="eastAsia" w:ascii="宋体" w:hAnsi="宋体"/>
          <w:b/>
          <w:color w:val="000000"/>
          <w:sz w:val="28"/>
        </w:rPr>
        <w:t>完成人合作关系说明</w:t>
      </w:r>
    </w:p>
    <w:p>
      <w:pPr>
        <w:widowControl/>
        <w:jc w:val="center"/>
        <w:rPr>
          <w:rFonts w:ascii="宋体" w:hAnsi="宋体"/>
          <w:b/>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tabs>
          <w:tab w:val="left" w:pos="5798"/>
        </w:tabs>
        <w:rPr>
          <w:rFonts w:ascii="宋体" w:hAnsi="宋体"/>
          <w:color w:val="000000"/>
          <w:sz w:val="28"/>
        </w:rPr>
      </w:pPr>
    </w:p>
    <w:p>
      <w:pPr>
        <w:rPr>
          <w:rFonts w:ascii="宋体" w:hAnsi="宋体"/>
          <w:color w:val="000000"/>
          <w:sz w:val="28"/>
        </w:rPr>
      </w:pPr>
    </w:p>
    <w:p>
      <w:pPr>
        <w:widowControl/>
        <w:jc w:val="cente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pStyle w:val="12"/>
        <w:adjustRightInd w:val="0"/>
        <w:spacing w:line="320" w:lineRule="exact"/>
        <w:ind w:firstLine="560"/>
        <w:rPr>
          <w:rFonts w:ascii="宋体" w:hAnsi="宋体"/>
          <w:b/>
          <w:bCs/>
          <w:color w:val="000000"/>
          <w:szCs w:val="28"/>
        </w:rPr>
      </w:pPr>
      <w:r>
        <w:rPr>
          <w:rFonts w:ascii="宋体" w:hAnsi="宋体"/>
          <w:color w:val="000000"/>
          <w:sz w:val="28"/>
        </w:rPr>
        <w:tab/>
      </w:r>
    </w:p>
    <w:p>
      <w:pPr>
        <w:pStyle w:val="12"/>
        <w:spacing w:line="390" w:lineRule="exact"/>
        <w:ind w:firstLine="0" w:firstLineChars="0"/>
        <w:jc w:val="center"/>
        <w:rPr>
          <w:rFonts w:ascii="宋体" w:hAnsi="宋体"/>
          <w:color w:val="000000"/>
          <w:sz w:val="28"/>
        </w:rPr>
      </w:pPr>
    </w:p>
    <w:p>
      <w:pPr>
        <w:pStyle w:val="12"/>
        <w:spacing w:line="390" w:lineRule="exact"/>
        <w:ind w:firstLine="0" w:firstLineChars="0"/>
        <w:jc w:val="center"/>
        <w:rPr>
          <w:rFonts w:ascii="宋体" w:hAnsi="宋体"/>
          <w:color w:val="000000"/>
          <w:sz w:val="28"/>
        </w:rPr>
      </w:pPr>
    </w:p>
    <w:p>
      <w:pPr>
        <w:pStyle w:val="12"/>
        <w:spacing w:line="390" w:lineRule="exact"/>
        <w:ind w:firstLine="0" w:firstLineChars="0"/>
        <w:jc w:val="center"/>
        <w:rPr>
          <w:rFonts w:ascii="宋体" w:hAnsi="宋体"/>
          <w:color w:val="000000"/>
          <w:sz w:val="28"/>
        </w:rPr>
      </w:pPr>
    </w:p>
    <w:p>
      <w:pPr>
        <w:pStyle w:val="12"/>
        <w:spacing w:line="390" w:lineRule="exact"/>
        <w:ind w:firstLine="0" w:firstLineChars="0"/>
        <w:jc w:val="center"/>
        <w:rPr>
          <w:rFonts w:ascii="宋体" w:hAnsi="宋体"/>
          <w:color w:val="000000"/>
          <w:sz w:val="28"/>
        </w:rPr>
      </w:pPr>
    </w:p>
    <w:p>
      <w:pPr>
        <w:pStyle w:val="12"/>
        <w:spacing w:line="390" w:lineRule="exact"/>
        <w:ind w:firstLine="0" w:firstLineChars="0"/>
        <w:jc w:val="center"/>
        <w:rPr>
          <w:rFonts w:ascii="宋体" w:hAnsi="宋体"/>
          <w:b/>
          <w:color w:val="000000"/>
          <w:sz w:val="28"/>
        </w:rPr>
      </w:pPr>
      <w:r>
        <w:rPr>
          <w:rFonts w:hint="eastAsia" w:ascii="宋体" w:hAnsi="宋体"/>
          <w:b/>
          <w:color w:val="000000"/>
          <w:sz w:val="28"/>
        </w:rPr>
        <w:t>完成人合作关系情况汇总表</w:t>
      </w:r>
    </w:p>
    <w:p>
      <w:pPr>
        <w:pStyle w:val="12"/>
        <w:ind w:firstLine="0" w:firstLineChars="0"/>
        <w:jc w:val="center"/>
        <w:rPr>
          <w:rFonts w:ascii="宋体" w:hAnsi="宋体"/>
          <w:b/>
          <w:color w:val="000000"/>
          <w:sz w:val="28"/>
        </w:rPr>
      </w:pPr>
    </w:p>
    <w:tbl>
      <w:tblPr>
        <w:tblStyle w:val="25"/>
        <w:tblW w:w="86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1276"/>
        <w:gridCol w:w="1559"/>
        <w:gridCol w:w="1276"/>
        <w:gridCol w:w="1276"/>
        <w:gridCol w:w="1417"/>
        <w:gridCol w:w="1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120" w:beforeLines="50" w:after="120" w:afterLines="50"/>
              <w:jc w:val="center"/>
              <w:rPr>
                <w:color w:val="000000"/>
                <w:sz w:val="24"/>
                <w:szCs w:val="24"/>
              </w:rPr>
            </w:pPr>
            <w:r>
              <w:rPr>
                <w:rFonts w:hint="eastAsia"/>
                <w:color w:val="000000"/>
                <w:sz w:val="24"/>
                <w:szCs w:val="24"/>
              </w:rPr>
              <w:t>序号</w:t>
            </w:r>
          </w:p>
        </w:tc>
        <w:tc>
          <w:tcPr>
            <w:tcW w:w="1276" w:type="dxa"/>
            <w:vAlign w:val="center"/>
          </w:tcPr>
          <w:p>
            <w:pPr>
              <w:spacing w:before="120" w:beforeLines="50" w:after="120" w:afterLines="50"/>
              <w:jc w:val="center"/>
              <w:rPr>
                <w:color w:val="000000"/>
                <w:sz w:val="24"/>
                <w:szCs w:val="24"/>
              </w:rPr>
            </w:pPr>
            <w:r>
              <w:rPr>
                <w:rFonts w:hint="eastAsia"/>
                <w:color w:val="000000"/>
                <w:sz w:val="24"/>
                <w:szCs w:val="24"/>
              </w:rPr>
              <w:t>合作方式</w:t>
            </w:r>
          </w:p>
        </w:tc>
        <w:tc>
          <w:tcPr>
            <w:tcW w:w="1559" w:type="dxa"/>
            <w:vAlign w:val="center"/>
          </w:tcPr>
          <w:p>
            <w:pPr>
              <w:spacing w:before="120" w:beforeLines="50" w:after="120" w:afterLines="50"/>
              <w:jc w:val="center"/>
              <w:rPr>
                <w:color w:val="000000"/>
                <w:sz w:val="24"/>
                <w:szCs w:val="24"/>
              </w:rPr>
            </w:pPr>
            <w:r>
              <w:rPr>
                <w:rFonts w:hint="eastAsia"/>
                <w:color w:val="000000"/>
                <w:sz w:val="24"/>
                <w:szCs w:val="24"/>
              </w:rPr>
              <w:t>合作者</w:t>
            </w:r>
          </w:p>
        </w:tc>
        <w:tc>
          <w:tcPr>
            <w:tcW w:w="1276" w:type="dxa"/>
            <w:vAlign w:val="center"/>
          </w:tcPr>
          <w:p>
            <w:pPr>
              <w:spacing w:before="120" w:beforeLines="50" w:after="120" w:afterLines="50"/>
              <w:jc w:val="center"/>
              <w:rPr>
                <w:color w:val="000000"/>
                <w:sz w:val="24"/>
                <w:szCs w:val="24"/>
              </w:rPr>
            </w:pPr>
            <w:r>
              <w:rPr>
                <w:rFonts w:hint="eastAsia"/>
                <w:color w:val="000000"/>
                <w:sz w:val="24"/>
                <w:szCs w:val="24"/>
              </w:rPr>
              <w:t>合作时间</w:t>
            </w:r>
          </w:p>
        </w:tc>
        <w:tc>
          <w:tcPr>
            <w:tcW w:w="1276" w:type="dxa"/>
            <w:vAlign w:val="center"/>
          </w:tcPr>
          <w:p>
            <w:pPr>
              <w:spacing w:before="120" w:beforeLines="50" w:after="120" w:afterLines="50"/>
              <w:jc w:val="center"/>
              <w:rPr>
                <w:color w:val="000000"/>
                <w:sz w:val="24"/>
                <w:szCs w:val="24"/>
              </w:rPr>
            </w:pPr>
            <w:r>
              <w:rPr>
                <w:rFonts w:hint="eastAsia"/>
                <w:color w:val="000000"/>
                <w:sz w:val="24"/>
                <w:szCs w:val="24"/>
              </w:rPr>
              <w:t>合作成果</w:t>
            </w:r>
          </w:p>
        </w:tc>
        <w:tc>
          <w:tcPr>
            <w:tcW w:w="1417" w:type="dxa"/>
            <w:vAlign w:val="center"/>
          </w:tcPr>
          <w:p>
            <w:pPr>
              <w:spacing w:before="120" w:beforeLines="50" w:after="120" w:afterLines="50"/>
              <w:jc w:val="center"/>
              <w:rPr>
                <w:color w:val="000000"/>
                <w:sz w:val="24"/>
                <w:szCs w:val="24"/>
              </w:rPr>
            </w:pPr>
            <w:r>
              <w:rPr>
                <w:rFonts w:hint="eastAsia"/>
                <w:color w:val="000000"/>
                <w:sz w:val="24"/>
                <w:szCs w:val="24"/>
              </w:rPr>
              <w:t>证明材料</w:t>
            </w:r>
          </w:p>
        </w:tc>
        <w:tc>
          <w:tcPr>
            <w:tcW w:w="1062" w:type="dxa"/>
            <w:vAlign w:val="center"/>
          </w:tcPr>
          <w:p>
            <w:pPr>
              <w:spacing w:before="120" w:beforeLines="50" w:after="120" w:afterLines="50"/>
              <w:jc w:val="center"/>
              <w:rPr>
                <w:color w:val="000000"/>
                <w:sz w:val="24"/>
                <w:szCs w:val="24"/>
              </w:rPr>
            </w:pPr>
            <w:r>
              <w:rPr>
                <w:rFonts w:hint="eastAsia"/>
                <w:color w:val="000000"/>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559"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276" w:type="dxa"/>
          </w:tcPr>
          <w:p>
            <w:pPr>
              <w:spacing w:before="120" w:beforeLines="50" w:after="120" w:afterLines="50"/>
              <w:rPr>
                <w:color w:val="000000"/>
                <w:sz w:val="24"/>
                <w:szCs w:val="24"/>
              </w:rPr>
            </w:pPr>
          </w:p>
        </w:tc>
        <w:tc>
          <w:tcPr>
            <w:tcW w:w="1417" w:type="dxa"/>
          </w:tcPr>
          <w:p>
            <w:pPr>
              <w:spacing w:before="120" w:beforeLines="50" w:after="120" w:afterLines="50"/>
              <w:rPr>
                <w:color w:val="000000"/>
                <w:sz w:val="24"/>
                <w:szCs w:val="24"/>
              </w:rPr>
            </w:pPr>
          </w:p>
        </w:tc>
        <w:tc>
          <w:tcPr>
            <w:tcW w:w="1062" w:type="dxa"/>
          </w:tcPr>
          <w:p>
            <w:pPr>
              <w:spacing w:before="120" w:beforeLines="50" w:after="120" w:afterLines="50"/>
              <w:rPr>
                <w:color w:val="000000"/>
                <w:sz w:val="24"/>
                <w:szCs w:val="24"/>
              </w:rPr>
            </w:pPr>
          </w:p>
        </w:tc>
      </w:tr>
    </w:tbl>
    <w:p>
      <w:pPr>
        <w:spacing w:line="360" w:lineRule="auto"/>
        <w:ind w:right="1080"/>
        <w:jc w:val="right"/>
        <w:rPr>
          <w:rFonts w:ascii="宋体" w:hAnsi="宋体"/>
          <w:color w:val="000000"/>
          <w:sz w:val="24"/>
          <w:szCs w:val="24"/>
        </w:rPr>
      </w:pPr>
      <w:r>
        <w:rPr>
          <w:rFonts w:hint="eastAsia" w:ascii="宋体" w:hAnsi="宋体"/>
          <w:color w:val="000000"/>
          <w:sz w:val="24"/>
          <w:szCs w:val="24"/>
        </w:rPr>
        <w:t xml:space="preserve">   </w:t>
      </w:r>
    </w:p>
    <w:p>
      <w:pPr>
        <w:widowControl/>
        <w:jc w:val="left"/>
        <w:rPr>
          <w:rFonts w:ascii="宋体" w:hAnsi="宋体"/>
          <w:color w:val="000000"/>
        </w:rPr>
        <w:sectPr>
          <w:footerReference r:id="rId3" w:type="default"/>
          <w:pgSz w:w="11906" w:h="16838"/>
          <w:pgMar w:top="1418" w:right="1588" w:bottom="1474" w:left="1588" w:header="851" w:footer="1021" w:gutter="0"/>
          <w:cols w:space="720" w:num="1"/>
          <w:docGrid w:linePitch="312" w:charSpace="0"/>
        </w:sectPr>
      </w:pPr>
    </w:p>
    <w:p>
      <w:pPr>
        <w:widowControl/>
        <w:snapToGrid w:val="0"/>
        <w:spacing w:after="312" w:afterLines="100" w:line="360" w:lineRule="auto"/>
        <w:jc w:val="center"/>
        <w:outlineLvl w:val="1"/>
        <w:rPr>
          <w:rFonts w:ascii="黑体" w:hAnsi="黑体" w:eastAsia="黑体"/>
          <w:b/>
          <w:color w:val="FF0000"/>
          <w:sz w:val="36"/>
          <w:szCs w:val="32"/>
        </w:rPr>
      </w:pPr>
    </w:p>
    <w:p>
      <w:pPr>
        <w:pStyle w:val="2"/>
        <w:spacing w:before="312" w:after="156"/>
      </w:pPr>
      <w:bookmarkStart w:id="1" w:name="_Toc35334250"/>
      <w:r>
        <w:t>《四川省科技进步奖—科技进步类提名书》填写</w:t>
      </w:r>
      <w:r>
        <w:rPr>
          <w:rFonts w:hint="eastAsia"/>
        </w:rPr>
        <w:t>要求</w:t>
      </w:r>
      <w:bookmarkEnd w:id="1"/>
    </w:p>
    <w:p>
      <w:pPr>
        <w:pStyle w:val="12"/>
        <w:spacing w:after="312" w:afterLines="100" w:line="440" w:lineRule="exact"/>
        <w:ind w:firstLine="0" w:firstLineChars="0"/>
        <w:jc w:val="center"/>
        <w:rPr>
          <w:rFonts w:ascii="方正小标宋_GBK" w:hAnsi="宋体" w:eastAsia="方正小标宋_GBK"/>
          <w:color w:val="000000"/>
        </w:rPr>
      </w:pPr>
      <w:r>
        <w:rPr>
          <w:rFonts w:hint="eastAsia" w:ascii="方正小标宋_GBK" w:hAnsi="黑体" w:eastAsia="方正小标宋_GBK"/>
          <w:color w:val="000000"/>
          <w:sz w:val="32"/>
          <w:szCs w:val="32"/>
        </w:rPr>
        <w:t>第一部分 总体要求</w:t>
      </w:r>
    </w:p>
    <w:p>
      <w:pPr>
        <w:pStyle w:val="12"/>
        <w:spacing w:line="440" w:lineRule="exact"/>
        <w:rPr>
          <w:rFonts w:ascii="宋体" w:hAnsi="宋体"/>
          <w:b/>
          <w:sz w:val="32"/>
          <w:szCs w:val="32"/>
        </w:rPr>
      </w:pPr>
      <w:r>
        <w:rPr>
          <w:rFonts w:hint="eastAsia" w:ascii="宋体" w:hAnsi="宋体"/>
        </w:rPr>
        <w:t>《四川省科技进步奖—科技进步类提名书》</w:t>
      </w:r>
      <w:r>
        <w:rPr>
          <w:rFonts w:ascii="宋体" w:hAnsi="宋体"/>
        </w:rPr>
        <w:t>是</w:t>
      </w:r>
      <w:r>
        <w:rPr>
          <w:rFonts w:hint="eastAsia" w:ascii="宋体" w:hAnsi="宋体"/>
        </w:rPr>
        <w:t>四川省科技进步奖—科技进步类评审</w:t>
      </w:r>
      <w:r>
        <w:rPr>
          <w:rFonts w:ascii="宋体" w:hAnsi="宋体"/>
        </w:rPr>
        <w:t>的基</w:t>
      </w:r>
      <w:r>
        <w:rPr>
          <w:rFonts w:hint="eastAsia" w:ascii="宋体" w:hAnsi="宋体"/>
        </w:rPr>
        <w:t>础</w:t>
      </w:r>
      <w:r>
        <w:rPr>
          <w:rFonts w:ascii="宋体" w:hAnsi="宋体"/>
        </w:rPr>
        <w:t>文件和主要依据</w:t>
      </w:r>
      <w:r>
        <w:rPr>
          <w:rFonts w:hint="eastAsia" w:ascii="宋体" w:hAnsi="宋体"/>
        </w:rPr>
        <w:t>，以第三人称表述，应客观、真实、准确。提名者</w:t>
      </w:r>
      <w:r>
        <w:rPr>
          <w:rFonts w:hint="eastAsia" w:ascii="宋体" w:hAnsi="宋体"/>
          <w:lang w:eastAsia="zh-CN"/>
        </w:rPr>
        <w:t>应</w:t>
      </w:r>
      <w:r>
        <w:rPr>
          <w:rFonts w:hint="eastAsia" w:ascii="宋体" w:hAnsi="宋体"/>
        </w:rPr>
        <w:t>按照后文《四川省科学技术奖提名材料形式审查不合格内容》</w:t>
      </w:r>
      <w:r>
        <w:rPr>
          <w:rFonts w:hint="eastAsia" w:ascii="宋体" w:hAnsi="宋体"/>
          <w:lang w:eastAsia="zh-CN"/>
        </w:rPr>
        <w:t>对提名书进行审查</w:t>
      </w:r>
      <w:r>
        <w:rPr>
          <w:rFonts w:hint="eastAsia" w:ascii="宋体" w:hAnsi="宋体"/>
        </w:rPr>
        <w:t>。形式审查不合格的项目不予提交评审。</w:t>
      </w:r>
    </w:p>
    <w:p>
      <w:pPr>
        <w:pStyle w:val="12"/>
        <w:spacing w:line="440" w:lineRule="exact"/>
        <w:ind w:firstLine="482"/>
        <w:rPr>
          <w:rFonts w:ascii="宋体" w:hAnsi="宋体"/>
          <w:b/>
        </w:rPr>
      </w:pPr>
    </w:p>
    <w:p>
      <w:pPr>
        <w:pStyle w:val="12"/>
        <w:spacing w:before="312" w:beforeLines="100" w:after="312" w:afterLines="100" w:line="440" w:lineRule="exact"/>
        <w:ind w:firstLine="0" w:firstLineChars="0"/>
        <w:jc w:val="center"/>
        <w:rPr>
          <w:rFonts w:ascii="方正小标宋_GBK" w:hAnsi="宋体" w:eastAsia="方正小标宋_GBK"/>
          <w:color w:val="000000"/>
        </w:rPr>
      </w:pPr>
      <w:r>
        <w:rPr>
          <w:rFonts w:hint="eastAsia" w:ascii="方正小标宋_GBK" w:hAnsi="黑体" w:eastAsia="方正小标宋_GBK"/>
          <w:color w:val="000000"/>
          <w:sz w:val="32"/>
          <w:szCs w:val="32"/>
        </w:rPr>
        <w:t>第二部分 具体要求</w:t>
      </w:r>
    </w:p>
    <w:p>
      <w:pPr>
        <w:pStyle w:val="12"/>
        <w:spacing w:before="93" w:beforeLines="30" w:line="440" w:lineRule="exact"/>
        <w:ind w:firstLineChars="0"/>
        <w:rPr>
          <w:rFonts w:ascii="宋体" w:hAnsi="宋体"/>
          <w:color w:val="000000"/>
        </w:rPr>
      </w:pPr>
      <w:r>
        <w:rPr>
          <w:rFonts w:hint="eastAsia" w:ascii="宋体" w:hAnsi="宋体"/>
          <w:color w:val="000000"/>
        </w:rPr>
        <w:t>电子版提名书包括主件</w:t>
      </w:r>
      <w:r>
        <w:rPr>
          <w:rFonts w:ascii="宋体" w:hAnsi="宋体"/>
          <w:color w:val="000000"/>
        </w:rPr>
        <w:t>（第一至第</w:t>
      </w:r>
      <w:r>
        <w:rPr>
          <w:rFonts w:hint="eastAsia" w:ascii="宋体" w:hAnsi="宋体"/>
          <w:color w:val="000000"/>
        </w:rPr>
        <w:t>九</w:t>
      </w:r>
      <w:r>
        <w:rPr>
          <w:rFonts w:ascii="宋体" w:hAnsi="宋体"/>
          <w:color w:val="000000"/>
        </w:rPr>
        <w:t>部分）和附件（第十部分）</w:t>
      </w:r>
      <w:r>
        <w:rPr>
          <w:rFonts w:hint="eastAsia" w:ascii="宋体" w:hAnsi="宋体"/>
          <w:color w:val="000000"/>
        </w:rPr>
        <w:t>，应在指定的提名系统中填写和上传。</w:t>
      </w:r>
      <w:r>
        <w:rPr>
          <w:rFonts w:ascii="宋体" w:hAnsi="宋体"/>
          <w:color w:val="000000"/>
        </w:rPr>
        <w:t>主件</w:t>
      </w:r>
      <w:r>
        <w:rPr>
          <w:rFonts w:hint="eastAsia" w:ascii="宋体" w:hAnsi="宋体"/>
          <w:color w:val="000000"/>
        </w:rPr>
        <w:t>第三、四、五部分的页边距左右各3</w:t>
      </w:r>
      <w:r>
        <w:rPr>
          <w:rFonts w:ascii="宋体" w:hAnsi="宋体"/>
          <w:color w:val="000000"/>
        </w:rPr>
        <w:t>.2</w:t>
      </w:r>
      <w:r>
        <w:rPr>
          <w:rFonts w:hint="eastAsia" w:ascii="宋体" w:hAnsi="宋体"/>
          <w:color w:val="000000"/>
        </w:rPr>
        <w:t>㎝，上下各</w:t>
      </w:r>
      <w:r>
        <w:rPr>
          <w:rFonts w:ascii="宋体" w:hAnsi="宋体"/>
          <w:color w:val="000000"/>
        </w:rPr>
        <w:t>2.8</w:t>
      </w:r>
      <w:r>
        <w:rPr>
          <w:rFonts w:hint="eastAsia" w:ascii="宋体" w:hAnsi="宋体"/>
          <w:color w:val="000000"/>
        </w:rPr>
        <w:t>㎝（以提名系统提供下载的模版为准），正文文字使用宋体，</w:t>
      </w:r>
      <w:r>
        <w:rPr>
          <w:rFonts w:ascii="宋体" w:hAnsi="宋体"/>
          <w:color w:val="000000"/>
        </w:rPr>
        <w:t>不小于</w:t>
      </w:r>
      <w:r>
        <w:rPr>
          <w:rFonts w:hint="eastAsia" w:ascii="宋体" w:hAnsi="宋体"/>
          <w:color w:val="000000"/>
        </w:rPr>
        <w:t>小四号，行距不小于18磅，标题和图表文字格式自行设置（建议以黑体、仿宋、楷体为主）。</w:t>
      </w:r>
    </w:p>
    <w:p>
      <w:pPr>
        <w:pStyle w:val="12"/>
        <w:spacing w:before="93" w:beforeLines="30" w:line="440" w:lineRule="exact"/>
        <w:ind w:firstLineChars="0"/>
        <w:rPr>
          <w:rFonts w:ascii="宋体" w:hAnsi="宋体"/>
          <w:color w:val="000000"/>
        </w:rPr>
      </w:pPr>
      <w:r>
        <w:rPr>
          <w:rFonts w:hint="eastAsia" w:ascii="宋体" w:hAnsi="宋体"/>
          <w:color w:val="000000"/>
        </w:rPr>
        <w:t>纸质版提名书</w:t>
      </w:r>
      <w:r>
        <w:rPr>
          <w:rFonts w:ascii="宋体" w:hAnsi="宋体"/>
          <w:color w:val="000000"/>
        </w:rPr>
        <w:t>包括</w:t>
      </w:r>
      <w:r>
        <w:rPr>
          <w:rFonts w:hint="eastAsia" w:ascii="宋体" w:hAnsi="宋体"/>
          <w:color w:val="000000"/>
        </w:rPr>
        <w:t>主件</w:t>
      </w:r>
      <w:r>
        <w:rPr>
          <w:rFonts w:ascii="宋体" w:hAnsi="宋体"/>
          <w:color w:val="000000"/>
        </w:rPr>
        <w:t>（第一至第</w:t>
      </w:r>
      <w:r>
        <w:rPr>
          <w:rFonts w:hint="eastAsia" w:ascii="宋体" w:hAnsi="宋体"/>
          <w:color w:val="000000"/>
        </w:rPr>
        <w:t>九</w:t>
      </w:r>
      <w:r>
        <w:rPr>
          <w:rFonts w:ascii="宋体" w:hAnsi="宋体"/>
          <w:color w:val="000000"/>
        </w:rPr>
        <w:t>部分）和附件（第十部分）</w:t>
      </w:r>
      <w:r>
        <w:rPr>
          <w:rFonts w:hint="eastAsia" w:ascii="宋体" w:hAnsi="宋体"/>
          <w:color w:val="000000"/>
        </w:rPr>
        <w:t>，</w:t>
      </w:r>
      <w:r>
        <w:rPr>
          <w:rFonts w:hint="eastAsia" w:ascii="宋体" w:hAnsi="宋体"/>
          <w:b/>
          <w:color w:val="000000"/>
        </w:rPr>
        <w:t>均须</w:t>
      </w:r>
      <w:r>
        <w:rPr>
          <w:rFonts w:hint="eastAsia" w:ascii="宋体" w:hAnsi="宋体"/>
          <w:color w:val="000000"/>
        </w:rPr>
        <w:t>从提名系统中直接生成并打印（包含“正式版”水印）。主件和附件应合订，单双面不限，纸张规格A4，竖向左侧装订，以“一、项目基本情况”作为首页，不要另加封面。</w:t>
      </w:r>
    </w:p>
    <w:p>
      <w:pPr>
        <w:pStyle w:val="12"/>
        <w:spacing w:line="440" w:lineRule="exact"/>
        <w:ind w:firstLine="482"/>
        <w:rPr>
          <w:rFonts w:ascii="宋体" w:hAnsi="宋体"/>
          <w:color w:val="000000"/>
        </w:rPr>
      </w:pPr>
      <w:r>
        <w:rPr>
          <w:rFonts w:hint="eastAsia" w:ascii="宋体" w:hAnsi="宋体"/>
          <w:b/>
          <w:bCs/>
          <w:color w:val="000000"/>
        </w:rPr>
        <w:t>通用项目不得填写涉及国家秘密的内容，</w:t>
      </w:r>
      <w:r>
        <w:rPr>
          <w:rFonts w:hint="eastAsia" w:ascii="宋体" w:hAnsi="宋体"/>
          <w:b/>
          <w:bCs/>
        </w:rPr>
        <w:t>不得提供标注密级的附件材料。</w:t>
      </w:r>
    </w:p>
    <w:p>
      <w:pPr>
        <w:pStyle w:val="12"/>
        <w:spacing w:line="440" w:lineRule="exact"/>
        <w:rPr>
          <w:rFonts w:ascii="宋体" w:hAnsi="宋体"/>
          <w:color w:val="000000"/>
        </w:rPr>
      </w:pPr>
      <w:r>
        <w:rPr>
          <w:rFonts w:ascii="宋体" w:hAnsi="宋体"/>
          <w:color w:val="000000"/>
        </w:rPr>
        <w:t>填写</w:t>
      </w:r>
      <w:r>
        <w:rPr>
          <w:rFonts w:hint="eastAsia" w:ascii="宋体" w:hAnsi="宋体"/>
          <w:color w:val="000000"/>
        </w:rPr>
        <w:t>具体</w:t>
      </w:r>
      <w:r>
        <w:rPr>
          <w:rFonts w:ascii="宋体" w:hAnsi="宋体"/>
          <w:color w:val="000000"/>
        </w:rPr>
        <w:t>要求如下：</w:t>
      </w:r>
    </w:p>
    <w:p>
      <w:pPr>
        <w:pStyle w:val="12"/>
        <w:spacing w:line="440" w:lineRule="exact"/>
        <w:rPr>
          <w:rFonts w:ascii="黑体" w:hAnsi="宋体" w:eastAsia="黑体"/>
          <w:bCs/>
          <w:color w:val="000000"/>
        </w:rPr>
      </w:pPr>
      <w:r>
        <w:rPr>
          <w:rFonts w:hint="eastAsia" w:ascii="黑体" w:hAnsi="宋体" w:eastAsia="黑体"/>
          <w:bCs/>
          <w:color w:val="000000"/>
        </w:rPr>
        <w:t>一、项目基本情况</w:t>
      </w:r>
    </w:p>
    <w:p>
      <w:pPr>
        <w:pStyle w:val="12"/>
        <w:spacing w:line="440" w:lineRule="exact"/>
        <w:ind w:firstLine="482"/>
        <w:rPr>
          <w:rFonts w:ascii="宋体" w:hAnsi="宋体"/>
        </w:rPr>
      </w:pPr>
      <w:r>
        <w:rPr>
          <w:rFonts w:ascii="宋体" w:hAnsi="宋体"/>
          <w:b/>
        </w:rPr>
        <w:t>1．</w:t>
      </w:r>
      <w:r>
        <w:rPr>
          <w:rFonts w:hint="eastAsia" w:ascii="宋体" w:hAnsi="宋体"/>
          <w:b/>
          <w:bCs/>
          <w:spacing w:val="2"/>
        </w:rPr>
        <w:t>专业评审组、</w:t>
      </w:r>
      <w:r>
        <w:rPr>
          <w:rFonts w:hint="eastAsia" w:ascii="宋体" w:hAnsi="宋体"/>
          <w:b/>
          <w:bCs/>
        </w:rPr>
        <w:t>编号</w:t>
      </w:r>
      <w:r>
        <w:rPr>
          <w:rFonts w:hint="eastAsia" w:ascii="宋体" w:hAnsi="宋体"/>
          <w:spacing w:val="2"/>
        </w:rPr>
        <w:t>：提名书提交后，</w:t>
      </w:r>
      <w:r>
        <w:rPr>
          <w:rFonts w:hint="eastAsia" w:ascii="宋体" w:hAnsi="宋体"/>
        </w:rPr>
        <w:t>由系统自动生成。</w:t>
      </w:r>
    </w:p>
    <w:p>
      <w:pPr>
        <w:pStyle w:val="12"/>
        <w:spacing w:line="440" w:lineRule="exact"/>
        <w:ind w:firstLine="482"/>
        <w:rPr>
          <w:rFonts w:ascii="宋体" w:hAnsi="宋体"/>
          <w:color w:val="000000"/>
        </w:rPr>
      </w:pPr>
      <w:r>
        <w:rPr>
          <w:rFonts w:hint="eastAsia" w:ascii="宋体" w:hAnsi="宋体"/>
          <w:b/>
          <w:color w:val="000000"/>
        </w:rPr>
        <w:t>2．</w:t>
      </w:r>
      <w:r>
        <w:rPr>
          <w:rFonts w:hint="eastAsia" w:ascii="宋体" w:hAnsi="宋体"/>
          <w:b/>
          <w:bCs/>
          <w:color w:val="000000"/>
        </w:rPr>
        <w:t>提名单位或提名专家</w:t>
      </w:r>
      <w:r>
        <w:rPr>
          <w:rFonts w:hint="eastAsia" w:ascii="宋体" w:hAnsi="宋体"/>
          <w:color w:val="000000"/>
        </w:rPr>
        <w:t>：在提名系统中选择相应提名单位填写。若选择专家提名，则由提名系统根据《专家提名意见表》自动生成。</w:t>
      </w:r>
    </w:p>
    <w:p>
      <w:pPr>
        <w:pStyle w:val="12"/>
        <w:spacing w:line="440" w:lineRule="exact"/>
        <w:ind w:firstLine="482"/>
        <w:rPr>
          <w:rFonts w:ascii="宋体" w:hAnsi="宋体"/>
          <w:color w:val="000000"/>
        </w:rPr>
      </w:pPr>
      <w:r>
        <w:rPr>
          <w:rFonts w:hint="eastAsia" w:ascii="宋体" w:hAnsi="宋体"/>
          <w:b/>
          <w:color w:val="000000"/>
        </w:rPr>
        <w:t>3．</w:t>
      </w:r>
      <w:r>
        <w:rPr>
          <w:rFonts w:ascii="宋体" w:hAnsi="宋体"/>
          <w:b/>
          <w:bCs/>
          <w:color w:val="000000"/>
        </w:rPr>
        <w:t>项目名称</w:t>
      </w:r>
      <w:r>
        <w:rPr>
          <w:rFonts w:hint="eastAsia" w:ascii="宋体" w:hAnsi="宋体"/>
          <w:color w:val="000000"/>
        </w:rPr>
        <w:t>：不超过</w:t>
      </w:r>
      <w:r>
        <w:rPr>
          <w:rFonts w:ascii="宋体" w:hAnsi="宋体"/>
          <w:color w:val="000000"/>
        </w:rPr>
        <w:t>30字。应紧紧围绕项目核心创新内容，简明、准确地反映出创新技术内容和特征，项目名称中一般不</w:t>
      </w:r>
      <w:r>
        <w:rPr>
          <w:rFonts w:hint="eastAsia" w:ascii="宋体" w:hAnsi="宋体"/>
          <w:color w:val="000000"/>
        </w:rPr>
        <w:t>使用</w:t>
      </w:r>
      <w:r>
        <w:rPr>
          <w:rFonts w:ascii="宋体" w:hAnsi="宋体"/>
          <w:color w:val="000000"/>
        </w:rPr>
        <w:t>xx研究的表述</w:t>
      </w:r>
      <w:r>
        <w:rPr>
          <w:rFonts w:hint="eastAsia" w:ascii="宋体" w:hAnsi="宋体"/>
          <w:color w:val="000000"/>
        </w:rPr>
        <w:t>，</w:t>
      </w:r>
      <w:r>
        <w:rPr>
          <w:rFonts w:ascii="宋体" w:hAnsi="宋体"/>
          <w:color w:val="000000"/>
        </w:rPr>
        <w:t>不得出现企业名称和具体商品品牌等字样。</w:t>
      </w:r>
    </w:p>
    <w:p>
      <w:pPr>
        <w:pStyle w:val="12"/>
        <w:spacing w:line="440" w:lineRule="exact"/>
        <w:ind w:firstLine="482"/>
        <w:rPr>
          <w:rFonts w:ascii="宋体" w:hAnsi="宋体"/>
          <w:color w:val="000000"/>
        </w:rPr>
      </w:pPr>
      <w:r>
        <w:rPr>
          <w:rFonts w:hint="eastAsia" w:ascii="宋体" w:hAnsi="宋体"/>
          <w:b/>
          <w:color w:val="000000"/>
        </w:rPr>
        <w:t>4．</w:t>
      </w:r>
      <w:r>
        <w:rPr>
          <w:rFonts w:ascii="宋体" w:hAnsi="宋体"/>
          <w:b/>
          <w:bCs/>
          <w:color w:val="000000"/>
        </w:rPr>
        <w:t>公布名</w:t>
      </w:r>
      <w:r>
        <w:rPr>
          <w:rFonts w:hint="eastAsia" w:ascii="宋体" w:hAnsi="宋体"/>
          <w:color w:val="000000"/>
        </w:rPr>
        <w:t>：专用</w:t>
      </w:r>
      <w:r>
        <w:rPr>
          <w:rFonts w:ascii="宋体" w:hAnsi="宋体"/>
          <w:color w:val="000000"/>
        </w:rPr>
        <w:t>项目名称不可直接对外公布</w:t>
      </w:r>
      <w:r>
        <w:rPr>
          <w:rFonts w:hint="eastAsia" w:ascii="宋体" w:hAnsi="宋体"/>
          <w:color w:val="000000"/>
        </w:rPr>
        <w:t>的</w:t>
      </w:r>
      <w:r>
        <w:rPr>
          <w:rFonts w:ascii="宋体" w:hAnsi="宋体"/>
          <w:color w:val="000000"/>
        </w:rPr>
        <w:t>，应</w:t>
      </w:r>
      <w:r>
        <w:rPr>
          <w:rFonts w:hint="eastAsia" w:ascii="宋体" w:hAnsi="宋体"/>
          <w:color w:val="000000"/>
        </w:rPr>
        <w:t>在</w:t>
      </w:r>
      <w:r>
        <w:rPr>
          <w:rFonts w:ascii="宋体" w:hAnsi="宋体"/>
          <w:color w:val="000000"/>
        </w:rPr>
        <w:t>此栏</w:t>
      </w:r>
      <w:r>
        <w:rPr>
          <w:rFonts w:hint="eastAsia" w:ascii="宋体" w:hAnsi="宋体"/>
          <w:color w:val="000000"/>
        </w:rPr>
        <w:t>同时</w:t>
      </w:r>
      <w:r>
        <w:rPr>
          <w:rFonts w:ascii="宋体" w:hAnsi="宋体"/>
          <w:color w:val="000000"/>
        </w:rPr>
        <w:t>填写可公布名称</w:t>
      </w:r>
      <w:r>
        <w:rPr>
          <w:rFonts w:ascii="Times New Roman"/>
          <w:color w:val="000000"/>
        </w:rPr>
        <w:t>（即“公布名”，</w:t>
      </w:r>
      <w:r>
        <w:rPr>
          <w:rFonts w:ascii="Times New Roman"/>
        </w:rPr>
        <w:t>不超过30字</w:t>
      </w:r>
      <w:r>
        <w:rPr>
          <w:rFonts w:ascii="Times New Roman"/>
          <w:color w:val="000000"/>
        </w:rPr>
        <w:t>），</w:t>
      </w:r>
      <w:r>
        <w:rPr>
          <w:rFonts w:hint="eastAsia" w:ascii="宋体" w:hAnsi="宋体"/>
          <w:color w:val="000000"/>
        </w:rPr>
        <w:t>并且必须提供书面说明材料供审查。专用项目未填写“公布名”的视为项目名称可直接公布。通用项目一般不填写“公布名”。</w:t>
      </w:r>
    </w:p>
    <w:p>
      <w:pPr>
        <w:pStyle w:val="12"/>
        <w:spacing w:line="440" w:lineRule="exact"/>
        <w:ind w:firstLine="482"/>
        <w:rPr>
          <w:rFonts w:ascii="宋体" w:hAnsi="宋体"/>
          <w:color w:val="000000"/>
        </w:rPr>
      </w:pPr>
      <w:r>
        <w:rPr>
          <w:rFonts w:hint="eastAsia" w:ascii="宋体" w:hAnsi="宋体"/>
          <w:b/>
          <w:color w:val="000000"/>
        </w:rPr>
        <w:t>5</w:t>
      </w:r>
      <w:r>
        <w:rPr>
          <w:rFonts w:ascii="宋体" w:hAnsi="宋体"/>
          <w:b/>
          <w:color w:val="000000"/>
        </w:rPr>
        <w:t>．</w:t>
      </w:r>
      <w:r>
        <w:rPr>
          <w:rFonts w:hint="eastAsia" w:ascii="宋体" w:hAnsi="宋体"/>
          <w:b/>
          <w:bCs/>
          <w:color w:val="000000"/>
        </w:rPr>
        <w:t>主要完成人</w:t>
      </w:r>
      <w:r>
        <w:rPr>
          <w:rFonts w:hint="eastAsia" w:ascii="宋体" w:hAnsi="宋体"/>
          <w:color w:val="000000"/>
        </w:rPr>
        <w:t>：由提名系统根据“八、主要完成人情况表”自动填写。</w:t>
      </w:r>
    </w:p>
    <w:p>
      <w:pPr>
        <w:pStyle w:val="12"/>
        <w:spacing w:line="440" w:lineRule="exact"/>
        <w:ind w:firstLineChars="0"/>
        <w:rPr>
          <w:rFonts w:ascii="宋体" w:hAnsi="宋体"/>
        </w:rPr>
      </w:pPr>
      <w:r>
        <w:rPr>
          <w:rFonts w:hint="eastAsia" w:ascii="宋体" w:hAnsi="宋体"/>
          <w:b/>
        </w:rPr>
        <w:t>6．</w:t>
      </w:r>
      <w:r>
        <w:rPr>
          <w:rFonts w:hint="eastAsia" w:ascii="宋体" w:hAnsi="宋体"/>
          <w:b/>
          <w:bCs/>
        </w:rPr>
        <w:t>主要完成单位</w:t>
      </w:r>
      <w:r>
        <w:rPr>
          <w:rFonts w:hint="eastAsia" w:ascii="宋体" w:hAnsi="宋体"/>
        </w:rPr>
        <w:t>：由提名系统根据“九、主要完成单位情况表”自动填写。</w:t>
      </w:r>
    </w:p>
    <w:p>
      <w:pPr>
        <w:pStyle w:val="12"/>
        <w:spacing w:line="440" w:lineRule="exact"/>
        <w:ind w:firstLine="482"/>
        <w:rPr>
          <w:rFonts w:ascii="宋体" w:hAnsi="宋体"/>
        </w:rPr>
      </w:pPr>
      <w:r>
        <w:rPr>
          <w:rFonts w:ascii="宋体" w:hAnsi="宋体"/>
          <w:b/>
        </w:rPr>
        <w:t>7</w:t>
      </w:r>
      <w:r>
        <w:rPr>
          <w:rFonts w:hint="eastAsia" w:ascii="宋体" w:hAnsi="宋体"/>
          <w:b/>
        </w:rPr>
        <w:t>．</w:t>
      </w:r>
      <w:r>
        <w:rPr>
          <w:rFonts w:ascii="宋体" w:hAnsi="宋体"/>
          <w:b/>
          <w:bCs/>
        </w:rPr>
        <w:t>项目密级</w:t>
      </w:r>
      <w:r>
        <w:rPr>
          <w:rFonts w:hint="eastAsia" w:ascii="宋体" w:hAnsi="宋体"/>
          <w:b/>
        </w:rPr>
        <w:t>：</w:t>
      </w:r>
      <w:r>
        <w:rPr>
          <w:rFonts w:hint="eastAsia" w:ascii="宋体" w:hAnsi="宋体"/>
        </w:rPr>
        <w:t>密级应填写项目</w:t>
      </w:r>
      <w:r>
        <w:rPr>
          <w:rFonts w:ascii="宋体" w:hAnsi="宋体"/>
        </w:rPr>
        <w:t>经定密审查机构审</w:t>
      </w:r>
      <w:r>
        <w:rPr>
          <w:rFonts w:hint="eastAsia" w:ascii="宋体" w:hAnsi="宋体"/>
        </w:rPr>
        <w:t>查</w:t>
      </w:r>
      <w:r>
        <w:rPr>
          <w:rFonts w:ascii="宋体" w:hAnsi="宋体"/>
        </w:rPr>
        <w:t>批准的密级。</w:t>
      </w:r>
    </w:p>
    <w:p>
      <w:pPr>
        <w:pStyle w:val="12"/>
        <w:spacing w:line="440" w:lineRule="exact"/>
        <w:ind w:firstLine="482"/>
        <w:rPr>
          <w:rFonts w:ascii="宋体" w:hAnsi="宋体"/>
        </w:rPr>
      </w:pPr>
      <w:r>
        <w:rPr>
          <w:rFonts w:ascii="宋体" w:hAnsi="宋体"/>
          <w:b/>
        </w:rPr>
        <w:t>8．</w:t>
      </w:r>
      <w:r>
        <w:rPr>
          <w:rFonts w:ascii="宋体" w:hAnsi="宋体"/>
          <w:b/>
          <w:bCs/>
        </w:rPr>
        <w:t>定密日期</w:t>
      </w:r>
      <w:r>
        <w:rPr>
          <w:rFonts w:hint="eastAsia" w:ascii="宋体" w:hAnsi="宋体"/>
          <w:b/>
        </w:rPr>
        <w:t>：</w:t>
      </w:r>
      <w:r>
        <w:rPr>
          <w:rFonts w:ascii="宋体" w:hAnsi="宋体"/>
        </w:rPr>
        <w:t>填写由项目经定密审查机构批准的日期。</w:t>
      </w:r>
    </w:p>
    <w:p>
      <w:pPr>
        <w:pStyle w:val="12"/>
        <w:spacing w:line="440" w:lineRule="exact"/>
        <w:ind w:firstLine="482"/>
        <w:rPr>
          <w:rFonts w:ascii="宋体" w:hAnsi="宋体"/>
        </w:rPr>
      </w:pPr>
      <w:r>
        <w:rPr>
          <w:rFonts w:ascii="宋体" w:hAnsi="宋体"/>
          <w:b/>
        </w:rPr>
        <w:t>9</w:t>
      </w:r>
      <w:r>
        <w:rPr>
          <w:rFonts w:hint="eastAsia" w:ascii="宋体" w:hAnsi="宋体"/>
          <w:b/>
        </w:rPr>
        <w:t>．</w:t>
      </w:r>
      <w:r>
        <w:rPr>
          <w:rFonts w:ascii="宋体" w:hAnsi="宋体"/>
          <w:b/>
          <w:bCs/>
        </w:rPr>
        <w:t>保密期限</w:t>
      </w:r>
      <w:r>
        <w:rPr>
          <w:rFonts w:hint="eastAsia" w:ascii="宋体" w:hAnsi="宋体"/>
          <w:b/>
        </w:rPr>
        <w:t>：</w:t>
      </w:r>
      <w:r>
        <w:rPr>
          <w:rFonts w:hint="eastAsia" w:ascii="宋体" w:hAnsi="宋体"/>
        </w:rPr>
        <w:t>填写由</w:t>
      </w:r>
      <w:r>
        <w:rPr>
          <w:rFonts w:ascii="宋体" w:hAnsi="宋体"/>
        </w:rPr>
        <w:t>定密审查机构批准的保密年限。</w:t>
      </w:r>
    </w:p>
    <w:p>
      <w:pPr>
        <w:pStyle w:val="12"/>
        <w:spacing w:line="440" w:lineRule="exact"/>
        <w:ind w:firstLine="482"/>
        <w:rPr>
          <w:rFonts w:ascii="宋体" w:hAnsi="宋体"/>
        </w:rPr>
      </w:pPr>
      <w:r>
        <w:rPr>
          <w:rFonts w:ascii="宋体" w:hAnsi="宋体"/>
          <w:b/>
        </w:rPr>
        <w:t>10</w:t>
      </w:r>
      <w:r>
        <w:rPr>
          <w:rFonts w:hint="eastAsia" w:ascii="宋体" w:hAnsi="宋体"/>
          <w:b/>
        </w:rPr>
        <w:t>．</w:t>
      </w:r>
      <w:r>
        <w:rPr>
          <w:rFonts w:ascii="宋体" w:hAnsi="宋体"/>
          <w:b/>
          <w:bCs/>
        </w:rPr>
        <w:t>定密机构</w:t>
      </w:r>
      <w:r>
        <w:rPr>
          <w:rFonts w:hint="eastAsia" w:ascii="宋体" w:hAnsi="宋体"/>
          <w:b/>
        </w:rPr>
        <w:t>：</w:t>
      </w:r>
      <w:r>
        <w:rPr>
          <w:rFonts w:hint="eastAsia" w:ascii="宋体" w:hAnsi="宋体"/>
        </w:rPr>
        <w:t>填写依据《中华人民共和国保守国家秘密法》</w:t>
      </w:r>
      <w:r>
        <w:rPr>
          <w:rFonts w:ascii="宋体" w:hAnsi="宋体"/>
        </w:rPr>
        <w:t>有权审批项目密级的</w:t>
      </w:r>
      <w:r>
        <w:rPr>
          <w:rFonts w:hint="eastAsia" w:ascii="宋体" w:hAnsi="宋体"/>
        </w:rPr>
        <w:t>相关保密行政管理</w:t>
      </w:r>
      <w:r>
        <w:rPr>
          <w:rFonts w:ascii="宋体" w:hAnsi="宋体"/>
        </w:rPr>
        <w:t>部门</w:t>
      </w:r>
      <w:r>
        <w:rPr>
          <w:rFonts w:hint="eastAsia" w:ascii="宋体" w:hAnsi="宋体"/>
        </w:rPr>
        <w:t>，并加盖审批部门公章</w:t>
      </w:r>
      <w:r>
        <w:rPr>
          <w:rFonts w:ascii="宋体" w:hAnsi="宋体"/>
        </w:rPr>
        <w:t>。</w:t>
      </w:r>
    </w:p>
    <w:p>
      <w:pPr>
        <w:pStyle w:val="12"/>
        <w:spacing w:line="440" w:lineRule="exact"/>
        <w:ind w:firstLine="482"/>
        <w:rPr>
          <w:rFonts w:ascii="宋体" w:hAnsi="宋体"/>
          <w:b/>
          <w:lang w:eastAsia="zh-CN"/>
        </w:rPr>
      </w:pPr>
      <w:r>
        <w:rPr>
          <w:rFonts w:hint="eastAsia" w:ascii="宋体" w:hAnsi="宋体"/>
          <w:b/>
          <w:lang w:eastAsia="zh-CN"/>
        </w:rPr>
        <w:t>（</w:t>
      </w:r>
      <w:r>
        <w:rPr>
          <w:rFonts w:ascii="宋体" w:hAnsi="宋体"/>
          <w:b/>
          <w:lang w:eastAsia="zh-CN"/>
        </w:rPr>
        <w:t>7</w:t>
      </w:r>
      <w:r>
        <w:rPr>
          <w:rFonts w:hint="eastAsia" w:ascii="宋体" w:hAnsi="宋体"/>
          <w:b/>
          <w:lang w:eastAsia="zh-CN"/>
        </w:rPr>
        <w:t>-</w:t>
      </w:r>
      <w:r>
        <w:rPr>
          <w:rFonts w:ascii="宋体" w:hAnsi="宋体"/>
          <w:b/>
          <w:lang w:eastAsia="zh-CN"/>
        </w:rPr>
        <w:t>10</w:t>
      </w:r>
      <w:r>
        <w:rPr>
          <w:rFonts w:hint="eastAsia" w:ascii="宋体" w:hAnsi="宋体"/>
          <w:b/>
          <w:lang w:eastAsia="zh-CN"/>
        </w:rPr>
        <w:t>专用项目填写，</w:t>
      </w:r>
      <w:r>
        <w:rPr>
          <w:rFonts w:hint="eastAsia" w:ascii="宋体" w:hAnsi="宋体"/>
          <w:b/>
        </w:rPr>
        <w:t>专用</w:t>
      </w:r>
      <w:r>
        <w:rPr>
          <w:rFonts w:ascii="宋体" w:hAnsi="宋体"/>
          <w:b/>
        </w:rPr>
        <w:t>项目不得</w:t>
      </w:r>
      <w:r>
        <w:rPr>
          <w:rFonts w:hint="eastAsia" w:ascii="宋体" w:hAnsi="宋体"/>
          <w:b/>
        </w:rPr>
        <w:t>通过</w:t>
      </w:r>
      <w:r>
        <w:rPr>
          <w:rFonts w:ascii="宋体" w:hAnsi="宋体"/>
          <w:b/>
        </w:rPr>
        <w:t>网络</w:t>
      </w:r>
      <w:r>
        <w:rPr>
          <w:rFonts w:hint="eastAsia" w:ascii="宋体" w:hAnsi="宋体"/>
          <w:b/>
        </w:rPr>
        <w:t>提交</w:t>
      </w:r>
      <w:r>
        <w:rPr>
          <w:rFonts w:ascii="宋体" w:hAnsi="宋体"/>
          <w:b/>
        </w:rPr>
        <w:t>提名。</w:t>
      </w:r>
      <w:r>
        <w:rPr>
          <w:rFonts w:hint="eastAsia" w:ascii="宋体" w:hAnsi="宋体"/>
          <w:b/>
          <w:lang w:eastAsia="zh-CN"/>
        </w:rPr>
        <w:t>）</w:t>
      </w:r>
    </w:p>
    <w:p>
      <w:pPr>
        <w:pStyle w:val="12"/>
        <w:spacing w:line="440" w:lineRule="exact"/>
        <w:ind w:firstLine="482"/>
        <w:rPr>
          <w:rFonts w:ascii="宋体" w:hAnsi="宋体"/>
          <w:color w:val="000000"/>
        </w:rPr>
      </w:pPr>
      <w:r>
        <w:rPr>
          <w:rFonts w:hint="eastAsia" w:ascii="宋体" w:hAnsi="宋体"/>
          <w:b/>
          <w:color w:val="000000"/>
        </w:rPr>
        <w:t>11．</w:t>
      </w:r>
      <w:r>
        <w:rPr>
          <w:rFonts w:ascii="宋体" w:hAnsi="宋体"/>
          <w:b/>
          <w:bCs/>
          <w:color w:val="000000"/>
        </w:rPr>
        <w:t>学科分类名称</w:t>
      </w:r>
      <w:r>
        <w:rPr>
          <w:rFonts w:hint="eastAsia" w:ascii="宋体" w:hAnsi="宋体"/>
          <w:color w:val="000000"/>
        </w:rPr>
        <w:t>：在提名系统中选择相应学科，最多可以填写</w:t>
      </w:r>
      <w:r>
        <w:rPr>
          <w:rFonts w:ascii="宋体" w:hAnsi="宋体"/>
          <w:color w:val="000000"/>
        </w:rPr>
        <w:t>3个学科。</w:t>
      </w:r>
      <w:r>
        <w:rPr>
          <w:rFonts w:hint="eastAsia" w:ascii="宋体" w:hAnsi="宋体"/>
          <w:color w:val="000000"/>
        </w:rPr>
        <w:t>应按照“四、</w:t>
      </w:r>
      <w:r>
        <w:rPr>
          <w:rFonts w:ascii="宋体" w:hAnsi="宋体"/>
          <w:color w:val="000000"/>
        </w:rPr>
        <w:t>主要</w:t>
      </w:r>
      <w:r>
        <w:rPr>
          <w:rFonts w:hint="eastAsia" w:ascii="宋体" w:hAnsi="宋体"/>
          <w:color w:val="000000"/>
        </w:rPr>
        <w:t>科技创新”所列科技创新点对应的学科名称顺序填写。</w:t>
      </w:r>
    </w:p>
    <w:p>
      <w:pPr>
        <w:pStyle w:val="12"/>
        <w:spacing w:line="440" w:lineRule="exact"/>
        <w:ind w:firstLine="482"/>
        <w:rPr>
          <w:rFonts w:ascii="宋体" w:hAnsi="宋体"/>
          <w:color w:val="000000"/>
        </w:rPr>
      </w:pPr>
      <w:r>
        <w:rPr>
          <w:rFonts w:hint="eastAsia" w:ascii="宋体" w:hAnsi="宋体"/>
          <w:b/>
          <w:color w:val="000000"/>
        </w:rPr>
        <w:t>12．</w:t>
      </w:r>
      <w:r>
        <w:rPr>
          <w:rFonts w:ascii="宋体" w:hAnsi="宋体"/>
          <w:b/>
          <w:bCs/>
          <w:color w:val="000000"/>
        </w:rPr>
        <w:t>所属国民经济行业</w:t>
      </w:r>
      <w:r>
        <w:rPr>
          <w:rFonts w:hint="eastAsia" w:ascii="宋体" w:hAnsi="宋体"/>
          <w:color w:val="000000"/>
        </w:rPr>
        <w:t>：在提名系统中选择相应</w:t>
      </w:r>
      <w:r>
        <w:rPr>
          <w:rFonts w:ascii="宋体" w:hAnsi="宋体"/>
          <w:color w:val="000000"/>
        </w:rPr>
        <w:t>门类</w:t>
      </w:r>
      <w:r>
        <w:rPr>
          <w:rFonts w:hint="eastAsia" w:ascii="宋体" w:hAnsi="宋体"/>
          <w:color w:val="000000"/>
        </w:rPr>
        <w:t>填写</w:t>
      </w:r>
      <w:r>
        <w:rPr>
          <w:rFonts w:ascii="宋体" w:hAnsi="宋体"/>
          <w:color w:val="000000"/>
        </w:rPr>
        <w:t>。</w:t>
      </w:r>
    </w:p>
    <w:p>
      <w:pPr>
        <w:pStyle w:val="12"/>
        <w:spacing w:line="440" w:lineRule="exact"/>
        <w:ind w:firstLine="482"/>
        <w:rPr>
          <w:rFonts w:ascii="宋体" w:hAnsi="宋体"/>
          <w:color w:val="000000"/>
        </w:rPr>
      </w:pPr>
      <w:r>
        <w:rPr>
          <w:rFonts w:hint="eastAsia" w:ascii="宋体" w:hAnsi="宋体"/>
          <w:b/>
          <w:color w:val="000000"/>
        </w:rPr>
        <w:t>13．</w:t>
      </w:r>
      <w:r>
        <w:rPr>
          <w:rFonts w:hint="eastAsia" w:ascii="宋体" w:hAnsi="宋体"/>
          <w:b/>
          <w:bCs/>
          <w:color w:val="000000"/>
        </w:rPr>
        <w:t>所属国家重点发展</w:t>
      </w:r>
      <w:r>
        <w:rPr>
          <w:rFonts w:ascii="宋体" w:hAnsi="宋体"/>
          <w:b/>
          <w:bCs/>
          <w:color w:val="000000"/>
        </w:rPr>
        <w:t>领域</w:t>
      </w:r>
      <w:r>
        <w:rPr>
          <w:rFonts w:hint="eastAsia" w:ascii="宋体" w:hAnsi="宋体"/>
          <w:color w:val="000000"/>
        </w:rPr>
        <w:t>：在提名系统中</w:t>
      </w:r>
      <w:r>
        <w:rPr>
          <w:rFonts w:ascii="宋体" w:hAnsi="宋体"/>
          <w:color w:val="000000"/>
        </w:rPr>
        <w:t>选择相应</w:t>
      </w:r>
      <w:r>
        <w:rPr>
          <w:rFonts w:hint="eastAsia" w:ascii="宋体" w:hAnsi="宋体"/>
          <w:color w:val="000000"/>
        </w:rPr>
        <w:t>领域</w:t>
      </w:r>
      <w:r>
        <w:rPr>
          <w:rFonts w:ascii="宋体" w:hAnsi="宋体"/>
          <w:color w:val="000000"/>
        </w:rPr>
        <w:t>填写。</w:t>
      </w:r>
    </w:p>
    <w:p>
      <w:pPr>
        <w:pStyle w:val="12"/>
        <w:spacing w:line="440" w:lineRule="exact"/>
        <w:ind w:firstLine="482"/>
        <w:rPr>
          <w:rFonts w:ascii="宋体" w:hAnsi="宋体"/>
          <w:color w:val="000000"/>
        </w:rPr>
      </w:pPr>
      <w:r>
        <w:rPr>
          <w:rFonts w:hint="eastAsia" w:ascii="宋体" w:hAnsi="宋体"/>
          <w:b/>
          <w:color w:val="000000"/>
        </w:rPr>
        <w:t>14．</w:t>
      </w:r>
      <w:r>
        <w:rPr>
          <w:rFonts w:ascii="宋体" w:hAnsi="宋体"/>
          <w:b/>
          <w:bCs/>
          <w:color w:val="000000"/>
        </w:rPr>
        <w:t>任务来源</w:t>
      </w:r>
      <w:r>
        <w:rPr>
          <w:rFonts w:hint="eastAsia" w:ascii="宋体" w:hAnsi="宋体"/>
          <w:color w:val="000000"/>
        </w:rPr>
        <w:t>：在提名系统中选择</w:t>
      </w:r>
      <w:r>
        <w:rPr>
          <w:rFonts w:ascii="宋体" w:hAnsi="宋体"/>
          <w:color w:val="000000"/>
        </w:rPr>
        <w:t>相应类别</w:t>
      </w:r>
      <w:r>
        <w:rPr>
          <w:rFonts w:hint="eastAsia" w:ascii="宋体" w:hAnsi="宋体"/>
          <w:color w:val="000000"/>
        </w:rPr>
        <w:t>填写，可多选。</w:t>
      </w:r>
    </w:p>
    <w:p>
      <w:pPr>
        <w:pStyle w:val="12"/>
        <w:spacing w:line="440" w:lineRule="exact"/>
        <w:ind w:firstLine="482"/>
        <w:rPr>
          <w:rFonts w:ascii="宋体" w:hAnsi="宋体"/>
        </w:rPr>
      </w:pPr>
      <w:r>
        <w:rPr>
          <w:rFonts w:hint="eastAsia" w:ascii="宋体" w:hAnsi="宋体"/>
          <w:b/>
          <w:color w:val="000000"/>
        </w:rPr>
        <w:t>15．</w:t>
      </w:r>
      <w:r>
        <w:rPr>
          <w:rFonts w:ascii="宋体" w:hAnsi="宋体"/>
          <w:b/>
          <w:bCs/>
          <w:color w:val="000000"/>
        </w:rPr>
        <w:t>具体计划、基金的名称和编号</w:t>
      </w:r>
      <w:r>
        <w:rPr>
          <w:rFonts w:hint="eastAsia" w:ascii="宋体" w:hAnsi="宋体"/>
          <w:color w:val="000000"/>
        </w:rPr>
        <w:t>：不超过</w:t>
      </w:r>
      <w:r>
        <w:rPr>
          <w:rFonts w:ascii="宋体" w:hAnsi="宋体"/>
          <w:color w:val="000000"/>
        </w:rPr>
        <w:t>300字。</w:t>
      </w:r>
      <w:r>
        <w:rPr>
          <w:rFonts w:hint="eastAsia" w:ascii="宋体" w:hAnsi="宋体"/>
          <w:color w:val="000000"/>
        </w:rPr>
        <w:t>应已结题，根据与本项目</w:t>
      </w:r>
      <w:r>
        <w:rPr>
          <w:rFonts w:hint="eastAsia" w:ascii="宋体" w:hAnsi="宋体"/>
        </w:rPr>
        <w:t>的紧密程度顺序填写，不超过5项。</w:t>
      </w:r>
    </w:p>
    <w:p>
      <w:pPr>
        <w:pStyle w:val="12"/>
        <w:spacing w:line="440" w:lineRule="exact"/>
        <w:ind w:firstLine="482"/>
        <w:rPr>
          <w:rFonts w:ascii="宋体" w:hAnsi="宋体"/>
          <w:color w:val="000000"/>
        </w:rPr>
      </w:pPr>
      <w:r>
        <w:rPr>
          <w:rFonts w:hint="eastAsia" w:ascii="宋体" w:hAnsi="宋体"/>
          <w:b/>
          <w:color w:val="000000"/>
        </w:rPr>
        <w:t>16．</w:t>
      </w:r>
      <w:r>
        <w:rPr>
          <w:rFonts w:ascii="宋体" w:hAnsi="宋体"/>
          <w:b/>
          <w:bCs/>
          <w:color w:val="000000"/>
        </w:rPr>
        <w:t>授权发明专利（项）</w:t>
      </w:r>
      <w:r>
        <w:rPr>
          <w:rFonts w:hint="eastAsia" w:ascii="宋体" w:hAnsi="宋体"/>
          <w:color w:val="000000"/>
        </w:rPr>
        <w:t>：填写</w:t>
      </w:r>
      <w:r>
        <w:rPr>
          <w:rFonts w:ascii="宋体" w:hAnsi="宋体"/>
          <w:color w:val="000000"/>
        </w:rPr>
        <w:t>直接支持</w:t>
      </w:r>
      <w:r>
        <w:rPr>
          <w:rFonts w:hint="eastAsia" w:ascii="宋体" w:hAnsi="宋体"/>
          <w:color w:val="000000"/>
        </w:rPr>
        <w:t>本</w:t>
      </w:r>
      <w:r>
        <w:rPr>
          <w:rFonts w:ascii="宋体" w:hAnsi="宋体"/>
          <w:color w:val="000000"/>
        </w:rPr>
        <w:t>项目</w:t>
      </w:r>
      <w:r>
        <w:rPr>
          <w:rFonts w:hint="eastAsia" w:ascii="宋体" w:hAnsi="宋体"/>
          <w:color w:val="000000"/>
        </w:rPr>
        <w:t>科技创新内容</w:t>
      </w:r>
      <w:r>
        <w:rPr>
          <w:rFonts w:ascii="宋体" w:hAnsi="宋体"/>
          <w:color w:val="000000"/>
        </w:rPr>
        <w:t>成立的已授权发明专利数</w:t>
      </w:r>
      <w:r>
        <w:rPr>
          <w:rFonts w:hint="eastAsia" w:ascii="宋体" w:hAnsi="宋体"/>
          <w:color w:val="000000"/>
        </w:rPr>
        <w:t>目</w:t>
      </w:r>
      <w:r>
        <w:rPr>
          <w:rFonts w:ascii="宋体" w:hAnsi="宋体"/>
          <w:color w:val="000000"/>
        </w:rPr>
        <w:t>。</w:t>
      </w:r>
      <w:r>
        <w:rPr>
          <w:rFonts w:hint="eastAsia" w:ascii="宋体" w:hAnsi="宋体"/>
          <w:color w:val="000000"/>
        </w:rPr>
        <w:t>列入计数的发明专利应为本项目独有，且未在已获国家及省部级科技奖励项目或本年度其他提名项目中使用。</w:t>
      </w:r>
    </w:p>
    <w:p>
      <w:pPr>
        <w:pStyle w:val="12"/>
        <w:spacing w:line="440" w:lineRule="exact"/>
        <w:ind w:firstLine="482"/>
        <w:rPr>
          <w:rFonts w:ascii="宋体" w:hAnsi="宋体"/>
          <w:color w:val="000000"/>
        </w:rPr>
      </w:pPr>
      <w:r>
        <w:rPr>
          <w:rFonts w:hint="eastAsia" w:ascii="宋体" w:hAnsi="宋体"/>
          <w:b/>
          <w:color w:val="000000"/>
        </w:rPr>
        <w:t>17．</w:t>
      </w:r>
      <w:r>
        <w:rPr>
          <w:rFonts w:ascii="宋体" w:hAnsi="宋体"/>
          <w:b/>
          <w:bCs/>
          <w:color w:val="000000"/>
        </w:rPr>
        <w:t>授权的其他知识产权（项）</w:t>
      </w:r>
      <w:r>
        <w:rPr>
          <w:rFonts w:hint="eastAsia" w:ascii="宋体" w:hAnsi="宋体"/>
          <w:color w:val="000000"/>
        </w:rPr>
        <w:t>：填写</w:t>
      </w:r>
      <w:r>
        <w:rPr>
          <w:rFonts w:ascii="宋体" w:hAnsi="宋体"/>
          <w:color w:val="000000"/>
        </w:rPr>
        <w:t>直接支持</w:t>
      </w:r>
      <w:r>
        <w:rPr>
          <w:rFonts w:hint="eastAsia" w:ascii="宋体" w:hAnsi="宋体"/>
          <w:color w:val="000000"/>
        </w:rPr>
        <w:t>本</w:t>
      </w:r>
      <w:r>
        <w:rPr>
          <w:rFonts w:ascii="宋体" w:hAnsi="宋体"/>
          <w:color w:val="000000"/>
        </w:rPr>
        <w:t>项目</w:t>
      </w:r>
      <w:r>
        <w:rPr>
          <w:rFonts w:hint="eastAsia" w:ascii="宋体" w:hAnsi="宋体"/>
          <w:color w:val="000000"/>
        </w:rPr>
        <w:t>科技创新内容</w:t>
      </w:r>
      <w:r>
        <w:rPr>
          <w:rFonts w:ascii="宋体" w:hAnsi="宋体"/>
          <w:color w:val="000000"/>
        </w:rPr>
        <w:t>成立的除发明专利外</w:t>
      </w:r>
      <w:r>
        <w:rPr>
          <w:rFonts w:hint="eastAsia" w:ascii="宋体" w:hAnsi="宋体"/>
          <w:color w:val="000000"/>
        </w:rPr>
        <w:t>的</w:t>
      </w:r>
      <w:r>
        <w:rPr>
          <w:rFonts w:ascii="宋体" w:hAnsi="宋体"/>
          <w:color w:val="000000"/>
        </w:rPr>
        <w:t>其他授权知识产权数</w:t>
      </w:r>
      <w:r>
        <w:rPr>
          <w:rFonts w:hint="eastAsia" w:ascii="宋体" w:hAnsi="宋体"/>
          <w:color w:val="000000"/>
        </w:rPr>
        <w:t>目</w:t>
      </w:r>
      <w:r>
        <w:rPr>
          <w:rFonts w:ascii="宋体" w:hAnsi="宋体"/>
          <w:color w:val="000000"/>
        </w:rPr>
        <w:t>，如</w:t>
      </w:r>
      <w:r>
        <w:rPr>
          <w:rFonts w:hint="eastAsia" w:ascii="宋体" w:hAnsi="宋体"/>
          <w:color w:val="000000"/>
        </w:rPr>
        <w:t>计算机</w:t>
      </w:r>
      <w:r>
        <w:rPr>
          <w:rFonts w:ascii="宋体" w:hAnsi="宋体"/>
          <w:color w:val="000000"/>
        </w:rPr>
        <w:t>软件著作权、集成电路布图设计权、植物新品种权等。</w:t>
      </w:r>
      <w:r>
        <w:rPr>
          <w:rFonts w:hint="eastAsia" w:ascii="宋体" w:hAnsi="宋体"/>
          <w:color w:val="000000"/>
        </w:rPr>
        <w:t>列入计数的</w:t>
      </w:r>
      <w:r>
        <w:rPr>
          <w:rFonts w:ascii="宋体" w:hAnsi="宋体"/>
          <w:color w:val="000000"/>
        </w:rPr>
        <w:t>知识产权</w:t>
      </w:r>
      <w:r>
        <w:rPr>
          <w:rFonts w:hint="eastAsia" w:ascii="宋体" w:hAnsi="宋体"/>
          <w:color w:val="000000"/>
        </w:rPr>
        <w:t>应为本项目独有，且未在已获国家及省部级科技奖励项目或本年度其他提名项目中使用。</w:t>
      </w:r>
    </w:p>
    <w:p>
      <w:pPr>
        <w:pStyle w:val="12"/>
        <w:spacing w:line="440" w:lineRule="exact"/>
        <w:ind w:firstLine="482"/>
        <w:rPr>
          <w:rFonts w:ascii="宋体" w:hAnsi="宋体"/>
          <w:color w:val="000000"/>
        </w:rPr>
      </w:pPr>
      <w:r>
        <w:rPr>
          <w:rFonts w:hint="eastAsia" w:ascii="宋体" w:hAnsi="宋体"/>
          <w:b/>
          <w:color w:val="000000"/>
        </w:rPr>
        <w:t>18．</w:t>
      </w:r>
      <w:r>
        <w:rPr>
          <w:rFonts w:ascii="宋体" w:hAnsi="宋体"/>
          <w:b/>
          <w:bCs/>
          <w:color w:val="000000"/>
        </w:rPr>
        <w:t>项目起止时间</w:t>
      </w:r>
      <w:r>
        <w:rPr>
          <w:rFonts w:hint="eastAsia" w:ascii="宋体" w:hAnsi="宋体"/>
          <w:color w:val="000000"/>
        </w:rPr>
        <w:t>：</w:t>
      </w:r>
      <w:r>
        <w:rPr>
          <w:rFonts w:ascii="宋体" w:hAnsi="宋体"/>
          <w:color w:val="000000"/>
        </w:rPr>
        <w:t>起始时间</w:t>
      </w:r>
      <w:r>
        <w:rPr>
          <w:rFonts w:hint="eastAsia" w:ascii="宋体" w:hAnsi="宋体"/>
          <w:color w:val="000000"/>
        </w:rPr>
        <w:t>填写</w:t>
      </w:r>
      <w:r>
        <w:rPr>
          <w:rFonts w:ascii="宋体" w:hAnsi="宋体"/>
          <w:color w:val="000000"/>
        </w:rPr>
        <w:t>立项、</w:t>
      </w:r>
      <w:r>
        <w:rPr>
          <w:rFonts w:hint="eastAsia" w:ascii="宋体" w:hAnsi="宋体"/>
          <w:color w:val="000000"/>
        </w:rPr>
        <w:t>任务下达</w:t>
      </w:r>
      <w:r>
        <w:rPr>
          <w:rFonts w:ascii="宋体" w:hAnsi="宋体"/>
          <w:color w:val="000000"/>
        </w:rPr>
        <w:t>、</w:t>
      </w:r>
      <w:r>
        <w:rPr>
          <w:rFonts w:hint="eastAsia" w:ascii="宋体" w:hAnsi="宋体"/>
          <w:color w:val="000000"/>
        </w:rPr>
        <w:t>合同签署等标志项目</w:t>
      </w:r>
      <w:r>
        <w:rPr>
          <w:rFonts w:ascii="宋体" w:hAnsi="宋体"/>
          <w:color w:val="000000"/>
        </w:rPr>
        <w:t>开始研</w:t>
      </w:r>
      <w:r>
        <w:rPr>
          <w:rFonts w:hint="eastAsia" w:ascii="宋体" w:hAnsi="宋体"/>
          <w:color w:val="000000"/>
        </w:rPr>
        <w:t>发的时间；</w:t>
      </w:r>
      <w:r>
        <w:rPr>
          <w:rFonts w:ascii="宋体" w:hAnsi="宋体"/>
          <w:color w:val="000000"/>
        </w:rPr>
        <w:t>完成时间</w:t>
      </w:r>
      <w:r>
        <w:rPr>
          <w:rFonts w:hint="eastAsia" w:ascii="宋体" w:hAnsi="宋体"/>
          <w:color w:val="000000"/>
        </w:rPr>
        <w:t>填写</w:t>
      </w:r>
      <w:r>
        <w:rPr>
          <w:rFonts w:ascii="宋体" w:hAnsi="宋体"/>
          <w:color w:val="000000"/>
        </w:rPr>
        <w:t>项目</w:t>
      </w:r>
      <w:r>
        <w:rPr>
          <w:rFonts w:hint="eastAsia" w:ascii="宋体" w:hAnsi="宋体"/>
          <w:color w:val="000000"/>
        </w:rPr>
        <w:t>整体技术首次应用的时间，无法精确到“日”的，统一填写“1日”。</w:t>
      </w:r>
    </w:p>
    <w:p>
      <w:pPr>
        <w:pStyle w:val="12"/>
        <w:spacing w:line="440" w:lineRule="exact"/>
        <w:rPr>
          <w:rFonts w:ascii="黑体" w:hAnsi="宋体" w:eastAsia="黑体"/>
          <w:color w:val="000000"/>
        </w:rPr>
      </w:pPr>
      <w:r>
        <w:rPr>
          <w:rFonts w:hint="eastAsia" w:ascii="黑体" w:hAnsi="宋体" w:eastAsia="黑体"/>
          <w:color w:val="000000"/>
        </w:rPr>
        <w:t>二、提名意见</w:t>
      </w:r>
    </w:p>
    <w:p>
      <w:pPr>
        <w:pStyle w:val="12"/>
        <w:spacing w:line="440" w:lineRule="exact"/>
        <w:rPr>
          <w:rFonts w:ascii="宋体" w:hAnsi="宋体"/>
          <w:bCs/>
          <w:color w:val="000000"/>
        </w:rPr>
      </w:pPr>
      <w:r>
        <w:rPr>
          <w:rFonts w:hint="eastAsia" w:ascii="宋体" w:hAnsi="宋体"/>
          <w:bCs/>
          <w:color w:val="000000"/>
        </w:rPr>
        <w:t>不超过60</w:t>
      </w:r>
      <w:r>
        <w:rPr>
          <w:rFonts w:hint="eastAsia" w:ascii="宋体" w:hAnsi="宋体"/>
          <w:color w:val="000000"/>
        </w:rPr>
        <w:t>0字。提名者应</w:t>
      </w:r>
      <w:r>
        <w:rPr>
          <w:rFonts w:hint="eastAsia" w:ascii="宋体" w:hAnsi="宋体"/>
          <w:color w:val="000000"/>
          <w:spacing w:val="2"/>
        </w:rPr>
        <w:t>认真审阅提名书全文，对科技创新点的创新性、先进性、应用效果和对行业科技进步的作用进行概述，并对照四川省科技进步奖—科技进步类授奖条件，</w:t>
      </w:r>
      <w:r>
        <w:rPr>
          <w:rFonts w:hint="eastAsia" w:ascii="宋体" w:hAnsi="宋体"/>
          <w:bCs/>
          <w:color w:val="000000"/>
        </w:rPr>
        <w:t>填写提名意见。</w:t>
      </w:r>
    </w:p>
    <w:p>
      <w:pPr>
        <w:pStyle w:val="12"/>
        <w:spacing w:line="440" w:lineRule="exact"/>
        <w:rPr>
          <w:rFonts w:ascii="宋体" w:hAnsi="宋体"/>
        </w:rPr>
      </w:pPr>
      <w:r>
        <w:rPr>
          <w:rFonts w:hint="eastAsia" w:ascii="宋体" w:hAnsi="宋体"/>
        </w:rPr>
        <w:t>提名单位提名意见表应由</w:t>
      </w:r>
      <w:r>
        <w:rPr>
          <w:rFonts w:hint="eastAsia" w:ascii="黑体" w:hAnsi="宋体" w:eastAsia="黑体"/>
          <w:color w:val="000000"/>
        </w:rPr>
        <w:t>法人代表签名并加盖单位公章。</w:t>
      </w:r>
    </w:p>
    <w:p>
      <w:pPr>
        <w:pStyle w:val="12"/>
        <w:spacing w:line="440" w:lineRule="exact"/>
        <w:rPr>
          <w:rFonts w:ascii="宋体" w:hAnsi="宋体"/>
          <w:bCs/>
        </w:rPr>
      </w:pPr>
      <w:r>
        <w:rPr>
          <w:rFonts w:hint="eastAsia" w:ascii="宋体" w:hAnsi="宋体"/>
          <w:bCs/>
        </w:rPr>
        <w:t>提名专家提名意见表应由提名专家签名。</w:t>
      </w:r>
    </w:p>
    <w:p>
      <w:pPr>
        <w:pStyle w:val="12"/>
        <w:spacing w:line="440" w:lineRule="exact"/>
        <w:rPr>
          <w:rFonts w:ascii="黑体" w:hAnsi="宋体" w:eastAsia="黑体"/>
          <w:color w:val="000000"/>
        </w:rPr>
      </w:pPr>
      <w:r>
        <w:rPr>
          <w:rFonts w:hint="eastAsia" w:ascii="黑体" w:hAnsi="宋体" w:eastAsia="黑体"/>
          <w:color w:val="000000"/>
        </w:rPr>
        <w:t>三、项目简介</w:t>
      </w:r>
    </w:p>
    <w:p>
      <w:pPr>
        <w:pStyle w:val="12"/>
        <w:spacing w:line="440" w:lineRule="exact"/>
        <w:rPr>
          <w:rFonts w:ascii="宋体" w:hAnsi="宋体"/>
          <w:color w:val="000000"/>
        </w:rPr>
      </w:pPr>
      <w:r>
        <w:rPr>
          <w:rFonts w:hint="eastAsia" w:ascii="宋体" w:hAnsi="宋体"/>
          <w:color w:val="000000"/>
        </w:rPr>
        <w:t>不超过1页。应包含项目主要技术内容、授权专利情况、技术经济指标、应用推广及效益情况等。</w:t>
      </w:r>
    </w:p>
    <w:p>
      <w:pPr>
        <w:pStyle w:val="12"/>
        <w:spacing w:line="440" w:lineRule="exact"/>
        <w:rPr>
          <w:rFonts w:ascii="黑体" w:hAnsi="宋体" w:eastAsia="黑体"/>
          <w:color w:val="000000"/>
        </w:rPr>
      </w:pPr>
      <w:r>
        <w:rPr>
          <w:rFonts w:hint="eastAsia" w:ascii="黑体" w:hAnsi="宋体" w:eastAsia="黑体"/>
          <w:color w:val="000000"/>
        </w:rPr>
        <w:t>四</w:t>
      </w:r>
      <w:r>
        <w:rPr>
          <w:rFonts w:ascii="黑体" w:hAnsi="宋体" w:eastAsia="黑体"/>
          <w:color w:val="000000"/>
        </w:rPr>
        <w:t>、主要</w:t>
      </w:r>
      <w:r>
        <w:rPr>
          <w:rFonts w:hint="eastAsia" w:ascii="黑体" w:hAnsi="宋体" w:eastAsia="黑体"/>
          <w:color w:val="000000"/>
        </w:rPr>
        <w:t>科技</w:t>
      </w:r>
      <w:r>
        <w:rPr>
          <w:rFonts w:ascii="黑体" w:hAnsi="宋体" w:eastAsia="黑体"/>
          <w:color w:val="000000"/>
        </w:rPr>
        <w:t>创新</w:t>
      </w:r>
    </w:p>
    <w:p>
      <w:pPr>
        <w:pStyle w:val="12"/>
        <w:spacing w:line="440" w:lineRule="exact"/>
        <w:ind w:firstLine="482"/>
        <w:rPr>
          <w:rFonts w:ascii="宋体" w:hAnsi="宋体"/>
          <w:b/>
          <w:color w:val="000000"/>
        </w:rPr>
      </w:pPr>
      <w:r>
        <w:rPr>
          <w:rFonts w:hint="eastAsia" w:ascii="宋体" w:hAnsi="宋体"/>
          <w:b/>
          <w:color w:val="000000"/>
        </w:rPr>
        <w:t>1. 主要科技创新</w:t>
      </w:r>
    </w:p>
    <w:p>
      <w:pPr>
        <w:pStyle w:val="12"/>
        <w:spacing w:line="440" w:lineRule="exact"/>
        <w:rPr>
          <w:rFonts w:ascii="宋体" w:hAnsi="宋体"/>
          <w:color w:val="000000"/>
        </w:rPr>
      </w:pPr>
      <w:r>
        <w:rPr>
          <w:rFonts w:hint="eastAsia" w:ascii="宋体" w:hAnsi="宋体"/>
          <w:color w:val="000000"/>
        </w:rPr>
        <w:t>不超过</w:t>
      </w:r>
      <w:r>
        <w:rPr>
          <w:rFonts w:ascii="宋体" w:hAnsi="宋体"/>
          <w:color w:val="000000"/>
        </w:rPr>
        <w:t>5页。</w:t>
      </w:r>
      <w:r>
        <w:rPr>
          <w:rFonts w:hint="eastAsia" w:ascii="宋体" w:hAnsi="宋体"/>
          <w:color w:val="000000"/>
        </w:rPr>
        <w:t>该部分</w:t>
      </w:r>
      <w:r>
        <w:rPr>
          <w:rFonts w:ascii="宋体" w:hAnsi="宋体"/>
          <w:color w:val="000000"/>
        </w:rPr>
        <w:t>是提名</w:t>
      </w:r>
      <w:r>
        <w:rPr>
          <w:rFonts w:hint="eastAsia" w:ascii="宋体" w:hAnsi="宋体"/>
          <w:color w:val="000000"/>
        </w:rPr>
        <w:t>书</w:t>
      </w:r>
      <w:r>
        <w:rPr>
          <w:rFonts w:ascii="宋体" w:hAnsi="宋体"/>
          <w:color w:val="000000"/>
        </w:rPr>
        <w:t>的核心</w:t>
      </w:r>
      <w:r>
        <w:rPr>
          <w:rFonts w:hint="eastAsia" w:ascii="宋体" w:hAnsi="宋体"/>
          <w:color w:val="000000"/>
        </w:rPr>
        <w:t>内容</w:t>
      </w:r>
      <w:r>
        <w:rPr>
          <w:rFonts w:ascii="宋体" w:hAnsi="宋体"/>
          <w:color w:val="000000"/>
        </w:rPr>
        <w:t>，也是评价项目、处理异议的</w:t>
      </w:r>
      <w:r>
        <w:rPr>
          <w:rFonts w:hint="eastAsia" w:ascii="宋体" w:hAnsi="宋体"/>
          <w:color w:val="000000"/>
        </w:rPr>
        <w:t>重要</w:t>
      </w:r>
      <w:r>
        <w:rPr>
          <w:rFonts w:ascii="宋体" w:hAnsi="宋体"/>
          <w:color w:val="000000"/>
        </w:rPr>
        <w:t>依据。</w:t>
      </w:r>
    </w:p>
    <w:p>
      <w:pPr>
        <w:pStyle w:val="12"/>
        <w:spacing w:line="440" w:lineRule="exact"/>
        <w:ind w:firstLine="482"/>
        <w:rPr>
          <w:rFonts w:ascii="宋体" w:hAnsi="宋体"/>
          <w:color w:val="000000"/>
        </w:rPr>
      </w:pPr>
      <w:r>
        <w:rPr>
          <w:rFonts w:ascii="宋体" w:hAnsi="宋体"/>
          <w:b/>
          <w:color w:val="000000"/>
        </w:rPr>
        <w:t>应</w:t>
      </w:r>
      <w:r>
        <w:rPr>
          <w:rFonts w:hint="eastAsia"/>
          <w:b/>
          <w:color w:val="333333"/>
          <w:shd w:val="clear" w:color="auto" w:fill="FFFFFF"/>
        </w:rPr>
        <w:t>围绕创新性、应用效益和经济社会价值，</w:t>
      </w:r>
      <w:r>
        <w:rPr>
          <w:rFonts w:hint="eastAsia" w:ascii="宋体" w:hAnsi="宋体"/>
          <w:color w:val="000000"/>
        </w:rPr>
        <w:t>客观、真实、准确</w:t>
      </w:r>
      <w:r>
        <w:rPr>
          <w:rFonts w:ascii="宋体" w:hAnsi="宋体"/>
          <w:color w:val="000000"/>
        </w:rPr>
        <w:t>地阐述项目</w:t>
      </w:r>
      <w:r>
        <w:rPr>
          <w:rFonts w:hint="eastAsia" w:ascii="宋体" w:hAnsi="宋体"/>
          <w:color w:val="000000"/>
        </w:rPr>
        <w:t>的立项背景和</w:t>
      </w:r>
      <w:r>
        <w:rPr>
          <w:rFonts w:ascii="宋体" w:hAnsi="宋体"/>
          <w:color w:val="000000"/>
        </w:rPr>
        <w:t>具有创造性的关键</w:t>
      </w:r>
      <w:r>
        <w:rPr>
          <w:rFonts w:hint="eastAsia" w:ascii="宋体" w:hAnsi="宋体"/>
          <w:color w:val="000000"/>
        </w:rPr>
        <w:t>、</w:t>
      </w:r>
      <w:r>
        <w:rPr>
          <w:rFonts w:ascii="宋体" w:hAnsi="宋体"/>
          <w:color w:val="000000"/>
        </w:rPr>
        <w:t>核心技术</w:t>
      </w:r>
      <w:r>
        <w:rPr>
          <w:rFonts w:hint="eastAsia" w:ascii="宋体" w:hAnsi="宋体"/>
          <w:color w:val="000000"/>
        </w:rPr>
        <w:t>内容，对比当前国内外同类技术的主要参数，并</w:t>
      </w:r>
      <w:r>
        <w:rPr>
          <w:rFonts w:ascii="宋体" w:hAnsi="宋体"/>
          <w:color w:val="000000"/>
        </w:rPr>
        <w:t>列明</w:t>
      </w:r>
      <w:r>
        <w:rPr>
          <w:rFonts w:hint="eastAsia" w:ascii="宋体" w:hAnsi="宋体"/>
          <w:color w:val="000000"/>
        </w:rPr>
        <w:t>主要</w:t>
      </w:r>
      <w:r>
        <w:rPr>
          <w:rFonts w:ascii="宋体" w:hAnsi="宋体"/>
          <w:color w:val="000000"/>
        </w:rPr>
        <w:t>知识产权</w:t>
      </w:r>
      <w:r>
        <w:rPr>
          <w:rFonts w:hint="eastAsia" w:ascii="宋体" w:hAnsi="宋体"/>
          <w:color w:val="000000"/>
        </w:rPr>
        <w:t>和标准</w:t>
      </w:r>
      <w:r>
        <w:rPr>
          <w:rFonts w:ascii="宋体" w:hAnsi="宋体"/>
          <w:color w:val="000000"/>
        </w:rPr>
        <w:t>规范</w:t>
      </w:r>
      <w:r>
        <w:rPr>
          <w:rFonts w:hint="eastAsia" w:ascii="宋体" w:hAnsi="宋体"/>
          <w:color w:val="000000"/>
        </w:rPr>
        <w:t>等。此部分不得涉及评价内容。</w:t>
      </w:r>
    </w:p>
    <w:p>
      <w:pPr>
        <w:pStyle w:val="12"/>
        <w:spacing w:line="440" w:lineRule="exact"/>
        <w:rPr>
          <w:rFonts w:ascii="宋体" w:hAnsi="宋体"/>
          <w:color w:val="000000"/>
        </w:rPr>
      </w:pPr>
      <w:r>
        <w:rPr>
          <w:rFonts w:hint="eastAsia" w:ascii="宋体" w:hAnsi="宋体"/>
          <w:color w:val="000000"/>
        </w:rPr>
        <w:t>科技创新点按重要程度排序</w:t>
      </w:r>
      <w:r>
        <w:rPr>
          <w:rFonts w:ascii="宋体" w:hAnsi="宋体"/>
          <w:color w:val="000000"/>
        </w:rPr>
        <w:t>。每项科技创新</w:t>
      </w:r>
      <w:r>
        <w:rPr>
          <w:rFonts w:hint="eastAsia" w:ascii="宋体" w:hAnsi="宋体"/>
          <w:color w:val="000000"/>
        </w:rPr>
        <w:t>在</w:t>
      </w:r>
      <w:r>
        <w:rPr>
          <w:rFonts w:ascii="宋体" w:hAnsi="宋体"/>
          <w:color w:val="000000"/>
        </w:rPr>
        <w:t>阐述前应</w:t>
      </w:r>
      <w:r>
        <w:rPr>
          <w:rFonts w:hint="eastAsia" w:ascii="宋体" w:hAnsi="宋体"/>
          <w:color w:val="000000"/>
        </w:rPr>
        <w:t>首先说</w:t>
      </w:r>
      <w:r>
        <w:rPr>
          <w:rFonts w:ascii="宋体" w:hAnsi="宋体"/>
          <w:color w:val="000000"/>
        </w:rPr>
        <w:t>明所属的学科分类名称</w:t>
      </w:r>
      <w:r>
        <w:rPr>
          <w:rFonts w:hint="eastAsia" w:ascii="宋体" w:hAnsi="宋体"/>
          <w:color w:val="000000"/>
        </w:rPr>
        <w:t>和</w:t>
      </w:r>
      <w:r>
        <w:rPr>
          <w:rFonts w:ascii="宋体" w:hAnsi="宋体"/>
          <w:color w:val="000000"/>
        </w:rPr>
        <w:t>支持</w:t>
      </w:r>
      <w:r>
        <w:rPr>
          <w:rFonts w:hint="eastAsia" w:ascii="宋体" w:hAnsi="宋体"/>
          <w:color w:val="000000"/>
        </w:rPr>
        <w:t>其成立的附件证明材料编号。</w:t>
      </w:r>
    </w:p>
    <w:p>
      <w:pPr>
        <w:pStyle w:val="12"/>
        <w:spacing w:line="440" w:lineRule="exact"/>
        <w:ind w:firstLine="482"/>
        <w:rPr>
          <w:rFonts w:ascii="宋体" w:hAnsi="宋体"/>
          <w:b/>
          <w:color w:val="000000"/>
        </w:rPr>
      </w:pPr>
      <w:r>
        <w:rPr>
          <w:rFonts w:hint="eastAsia" w:ascii="宋体" w:hAnsi="宋体"/>
          <w:b/>
          <w:color w:val="000000"/>
        </w:rPr>
        <w:t>2. 科技</w:t>
      </w:r>
      <w:r>
        <w:rPr>
          <w:rFonts w:ascii="宋体" w:hAnsi="宋体"/>
          <w:b/>
          <w:color w:val="000000"/>
        </w:rPr>
        <w:t>局限性</w:t>
      </w:r>
    </w:p>
    <w:p>
      <w:pPr>
        <w:pStyle w:val="12"/>
        <w:spacing w:line="440" w:lineRule="exact"/>
        <w:rPr>
          <w:rFonts w:ascii="宋体" w:hAnsi="宋体"/>
          <w:color w:val="000000"/>
        </w:rPr>
      </w:pPr>
      <w:r>
        <w:rPr>
          <w:rFonts w:ascii="宋体" w:hAnsi="宋体"/>
          <w:color w:val="000000"/>
          <w:szCs w:val="24"/>
        </w:rPr>
        <w:t>不超过</w:t>
      </w:r>
      <w:r>
        <w:rPr>
          <w:rFonts w:hint="eastAsia" w:ascii="宋体" w:hAnsi="宋体"/>
          <w:color w:val="000000"/>
          <w:szCs w:val="24"/>
        </w:rPr>
        <w:t>1页。</w:t>
      </w:r>
      <w:r>
        <w:rPr>
          <w:rFonts w:hint="eastAsia" w:ascii="宋体" w:hAnsi="宋体"/>
          <w:color w:val="000000"/>
        </w:rPr>
        <w:t>简明、</w:t>
      </w:r>
      <w:r>
        <w:rPr>
          <w:rFonts w:ascii="宋体" w:hAnsi="宋体"/>
          <w:color w:val="000000"/>
        </w:rPr>
        <w:t>准确地</w:t>
      </w:r>
      <w:r>
        <w:rPr>
          <w:rFonts w:hint="eastAsia" w:ascii="宋体" w:hAnsi="宋体"/>
          <w:color w:val="000000"/>
        </w:rPr>
        <w:t>阐述</w:t>
      </w:r>
      <w:r>
        <w:rPr>
          <w:rFonts w:ascii="宋体" w:hAnsi="宋体"/>
          <w:color w:val="000000"/>
          <w:szCs w:val="24"/>
        </w:rPr>
        <w:t>本项目</w:t>
      </w:r>
      <w:r>
        <w:rPr>
          <w:rFonts w:hint="eastAsia" w:ascii="宋体" w:hAnsi="宋体"/>
          <w:color w:val="000000"/>
          <w:szCs w:val="24"/>
        </w:rPr>
        <w:t>在</w:t>
      </w:r>
      <w:r>
        <w:rPr>
          <w:rFonts w:ascii="宋体" w:hAnsi="宋体"/>
          <w:color w:val="000000"/>
          <w:szCs w:val="24"/>
        </w:rPr>
        <w:t>现阶段还存在的科技局限性及今后的主要研究方向</w:t>
      </w:r>
      <w:r>
        <w:rPr>
          <w:rFonts w:hint="eastAsia" w:ascii="宋体" w:hAnsi="宋体"/>
          <w:color w:val="000000"/>
          <w:szCs w:val="24"/>
        </w:rPr>
        <w:t>。</w:t>
      </w:r>
    </w:p>
    <w:p>
      <w:pPr>
        <w:pStyle w:val="12"/>
        <w:spacing w:line="440" w:lineRule="exact"/>
        <w:ind w:firstLine="482"/>
        <w:rPr>
          <w:rFonts w:ascii="宋体" w:hAnsi="宋体"/>
          <w:b/>
          <w:bCs/>
          <w:color w:val="000000"/>
        </w:rPr>
      </w:pPr>
      <w:r>
        <w:rPr>
          <w:rFonts w:hint="eastAsia" w:ascii="宋体" w:hAnsi="宋体"/>
          <w:b/>
          <w:bCs/>
          <w:color w:val="000000"/>
        </w:rPr>
        <w:t>专用项目必须填写《保密要点》，并在附件中提供定密依据；根据《中华人民共和国保守国家秘密法》规定的定密权限、授权范围，由相关的保密行政管理</w:t>
      </w:r>
      <w:r>
        <w:rPr>
          <w:rFonts w:ascii="宋体" w:hAnsi="宋体"/>
          <w:b/>
          <w:bCs/>
          <w:color w:val="000000"/>
        </w:rPr>
        <w:t>部门</w:t>
      </w:r>
      <w:r>
        <w:rPr>
          <w:rFonts w:hint="eastAsia" w:ascii="宋体" w:hAnsi="宋体"/>
          <w:b/>
          <w:bCs/>
          <w:color w:val="000000"/>
        </w:rPr>
        <w:t>进行审核，出具审核意见。审核部门应</w:t>
      </w:r>
      <w:r>
        <w:rPr>
          <w:rFonts w:hint="eastAsia" w:ascii="宋体" w:hAnsi="宋体"/>
          <w:b/>
          <w:bCs/>
          <w:kern w:val="0"/>
        </w:rPr>
        <w:t>写明定密依据并</w:t>
      </w:r>
      <w:r>
        <w:rPr>
          <w:rFonts w:hint="eastAsia" w:ascii="宋体" w:hAnsi="宋体"/>
          <w:b/>
          <w:bCs/>
          <w:color w:val="000000"/>
        </w:rPr>
        <w:t>在部门盖章处加盖公章。</w:t>
      </w:r>
    </w:p>
    <w:p>
      <w:pPr>
        <w:pStyle w:val="12"/>
        <w:spacing w:line="440" w:lineRule="exact"/>
        <w:rPr>
          <w:rFonts w:ascii="宋体" w:hAnsi="宋体"/>
          <w:color w:val="000000"/>
          <w:sz w:val="21"/>
        </w:rPr>
      </w:pPr>
      <w:r>
        <w:rPr>
          <w:rFonts w:hint="eastAsia" w:ascii="黑体" w:hAnsi="宋体" w:eastAsia="黑体"/>
          <w:color w:val="000000"/>
        </w:rPr>
        <w:t>五</w:t>
      </w:r>
      <w:r>
        <w:rPr>
          <w:rFonts w:ascii="黑体" w:hAnsi="宋体" w:eastAsia="黑体"/>
          <w:color w:val="000000"/>
        </w:rPr>
        <w:t>、</w:t>
      </w:r>
      <w:r>
        <w:rPr>
          <w:rFonts w:hint="eastAsia" w:ascii="黑体" w:hAnsi="宋体" w:eastAsia="黑体"/>
          <w:color w:val="000000"/>
        </w:rPr>
        <w:t>客观评价</w:t>
      </w:r>
    </w:p>
    <w:p>
      <w:pPr>
        <w:pStyle w:val="12"/>
        <w:spacing w:line="440" w:lineRule="exact"/>
        <w:rPr>
          <w:rFonts w:ascii="宋体" w:hAnsi="宋体"/>
          <w:color w:val="000000"/>
        </w:rPr>
      </w:pPr>
      <w:r>
        <w:rPr>
          <w:rFonts w:hint="eastAsia" w:ascii="宋体" w:hAnsi="宋体"/>
          <w:color w:val="000000"/>
        </w:rPr>
        <w:t>不超过2页。围绕创新性、应用效益和经济社会价值进行客观、真实、准确评价。填写的评价意见要有客观依据，主要包括与国内外相关技术的比较，</w:t>
      </w:r>
      <w:r>
        <w:rPr>
          <w:rFonts w:ascii="宋体" w:hAnsi="宋体"/>
          <w:color w:val="000000"/>
        </w:rPr>
        <w:t>国家相关部门正式作出的技术检测报告、验收意见、鉴定结论</w:t>
      </w:r>
      <w:r>
        <w:rPr>
          <w:rFonts w:hint="eastAsia" w:ascii="宋体" w:hAnsi="宋体"/>
          <w:color w:val="000000"/>
        </w:rPr>
        <w:t>，</w:t>
      </w:r>
      <w:r>
        <w:rPr>
          <w:rFonts w:ascii="宋体" w:hAnsi="宋体"/>
          <w:color w:val="000000"/>
        </w:rPr>
        <w:t>国内外同行在重要学术刊物</w:t>
      </w:r>
      <w:r>
        <w:rPr>
          <w:rFonts w:hint="eastAsia" w:ascii="宋体" w:hAnsi="宋体"/>
          <w:color w:val="000000"/>
        </w:rPr>
        <w:t>（</w:t>
      </w:r>
      <w:r>
        <w:rPr>
          <w:rFonts w:ascii="宋体" w:hAnsi="宋体"/>
          <w:color w:val="000000"/>
        </w:rPr>
        <w:t>专著</w:t>
      </w:r>
      <w:r>
        <w:rPr>
          <w:rFonts w:hint="eastAsia" w:ascii="宋体" w:hAnsi="宋体"/>
          <w:color w:val="000000"/>
        </w:rPr>
        <w:t>）和</w:t>
      </w:r>
      <w:r>
        <w:rPr>
          <w:rFonts w:ascii="宋体" w:hAnsi="宋体"/>
          <w:color w:val="000000"/>
        </w:rPr>
        <w:t>重要国际学术会议</w:t>
      </w:r>
      <w:r>
        <w:rPr>
          <w:rFonts w:hint="eastAsia" w:ascii="宋体" w:hAnsi="宋体"/>
          <w:color w:val="000000"/>
        </w:rPr>
        <w:t>论文集等</w:t>
      </w:r>
      <w:r>
        <w:rPr>
          <w:rFonts w:ascii="宋体" w:hAnsi="宋体"/>
          <w:color w:val="000000"/>
        </w:rPr>
        <w:t>公开发表的学术性评价意见</w:t>
      </w:r>
      <w:r>
        <w:rPr>
          <w:rFonts w:hint="eastAsia" w:ascii="宋体" w:hAnsi="宋体"/>
          <w:color w:val="000000"/>
        </w:rPr>
        <w:t>，国内外重要</w:t>
      </w:r>
      <w:r>
        <w:rPr>
          <w:rFonts w:ascii="宋体" w:hAnsi="宋体"/>
          <w:color w:val="000000"/>
        </w:rPr>
        <w:t>科技奖励</w:t>
      </w:r>
      <w:r>
        <w:rPr>
          <w:rFonts w:hint="eastAsia" w:ascii="宋体" w:hAnsi="宋体"/>
          <w:color w:val="000000"/>
        </w:rPr>
        <w:t>等，</w:t>
      </w:r>
      <w:r>
        <w:rPr>
          <w:rFonts w:ascii="宋体" w:hAnsi="宋体"/>
          <w:color w:val="000000"/>
        </w:rPr>
        <w:t>可在附件中提供证明材料。非公开</w:t>
      </w:r>
      <w:r>
        <w:rPr>
          <w:rFonts w:hint="eastAsia" w:ascii="宋体" w:hAnsi="宋体"/>
          <w:color w:val="000000"/>
        </w:rPr>
        <w:t>资料</w:t>
      </w:r>
      <w:r>
        <w:rPr>
          <w:rFonts w:ascii="宋体" w:hAnsi="宋体"/>
          <w:color w:val="000000"/>
        </w:rPr>
        <w:t>（如私人信函等）不能作为评价依据</w:t>
      </w:r>
      <w:r>
        <w:rPr>
          <w:rFonts w:hint="eastAsia" w:ascii="宋体" w:hAnsi="宋体"/>
          <w:color w:val="000000"/>
        </w:rPr>
        <w:t>。</w:t>
      </w:r>
    </w:p>
    <w:p>
      <w:pPr>
        <w:pStyle w:val="12"/>
        <w:spacing w:line="440" w:lineRule="exact"/>
        <w:rPr>
          <w:rFonts w:ascii="黑体" w:hAnsi="宋体" w:eastAsia="黑体"/>
          <w:color w:val="000000"/>
        </w:rPr>
      </w:pPr>
      <w:r>
        <w:rPr>
          <w:rFonts w:hint="eastAsia" w:ascii="黑体" w:hAnsi="宋体" w:eastAsia="黑体"/>
          <w:color w:val="000000"/>
        </w:rPr>
        <w:t>六</w:t>
      </w:r>
      <w:r>
        <w:rPr>
          <w:rFonts w:ascii="黑体" w:hAnsi="宋体" w:eastAsia="黑体"/>
          <w:color w:val="000000"/>
        </w:rPr>
        <w:t>、应用情况</w:t>
      </w:r>
      <w:r>
        <w:rPr>
          <w:rFonts w:hint="eastAsia" w:ascii="黑体" w:hAnsi="宋体" w:eastAsia="黑体"/>
          <w:color w:val="000000"/>
        </w:rPr>
        <w:t>和</w:t>
      </w:r>
      <w:r>
        <w:rPr>
          <w:rFonts w:ascii="黑体" w:hAnsi="宋体" w:eastAsia="黑体"/>
          <w:color w:val="000000"/>
        </w:rPr>
        <w:t>效益</w:t>
      </w:r>
    </w:p>
    <w:p>
      <w:pPr>
        <w:pStyle w:val="12"/>
        <w:spacing w:line="440" w:lineRule="exact"/>
        <w:ind w:firstLine="482"/>
        <w:rPr>
          <w:rFonts w:ascii="宋体" w:hAnsi="宋体"/>
          <w:b/>
          <w:bCs/>
          <w:color w:val="000000"/>
        </w:rPr>
      </w:pPr>
      <w:r>
        <w:rPr>
          <w:rFonts w:hint="eastAsia" w:ascii="宋体" w:hAnsi="宋体"/>
          <w:b/>
          <w:bCs/>
          <w:color w:val="000000"/>
        </w:rPr>
        <w:t>1</w:t>
      </w:r>
      <w:r>
        <w:rPr>
          <w:rFonts w:ascii="宋体" w:hAnsi="宋体"/>
          <w:b/>
          <w:bCs/>
          <w:color w:val="000000"/>
        </w:rPr>
        <w:t>．</w:t>
      </w:r>
      <w:r>
        <w:rPr>
          <w:rFonts w:hint="eastAsia" w:ascii="宋体" w:hAnsi="宋体"/>
          <w:b/>
          <w:bCs/>
          <w:color w:val="000000"/>
        </w:rPr>
        <w:t>应用情况</w:t>
      </w:r>
    </w:p>
    <w:p>
      <w:pPr>
        <w:pStyle w:val="12"/>
        <w:spacing w:line="440" w:lineRule="exact"/>
        <w:rPr>
          <w:rFonts w:ascii="宋体" w:hAnsi="宋体"/>
          <w:color w:val="000000"/>
        </w:rPr>
      </w:pPr>
      <w:r>
        <w:rPr>
          <w:rFonts w:hint="eastAsia" w:ascii="宋体" w:hAnsi="宋体"/>
          <w:color w:val="000000"/>
          <w:szCs w:val="24"/>
        </w:rPr>
        <w:t>不超过</w:t>
      </w:r>
      <w:r>
        <w:rPr>
          <w:rFonts w:ascii="宋体" w:hAnsi="宋体"/>
          <w:color w:val="000000"/>
          <w:szCs w:val="24"/>
        </w:rPr>
        <w:t>2</w:t>
      </w:r>
      <w:r>
        <w:rPr>
          <w:rFonts w:hint="eastAsia" w:ascii="宋体" w:hAnsi="宋体"/>
          <w:color w:val="000000"/>
          <w:szCs w:val="24"/>
        </w:rPr>
        <w:t>页。</w:t>
      </w:r>
      <w:r>
        <w:rPr>
          <w:rFonts w:ascii="宋体" w:hAnsi="宋体"/>
          <w:color w:val="000000"/>
        </w:rPr>
        <w:t>应</w:t>
      </w:r>
      <w:r>
        <w:rPr>
          <w:rFonts w:hint="eastAsia" w:ascii="宋体" w:hAnsi="宋体"/>
          <w:color w:val="000000"/>
        </w:rPr>
        <w:t>就本</w:t>
      </w:r>
      <w:r>
        <w:rPr>
          <w:rFonts w:ascii="宋体" w:hAnsi="宋体"/>
          <w:color w:val="000000"/>
        </w:rPr>
        <w:t>项目</w:t>
      </w:r>
      <w:r>
        <w:rPr>
          <w:rFonts w:hint="eastAsia" w:ascii="宋体" w:hAnsi="宋体"/>
          <w:color w:val="000000"/>
        </w:rPr>
        <w:t>技术</w:t>
      </w:r>
      <w:r>
        <w:rPr>
          <w:rFonts w:ascii="宋体" w:hAnsi="宋体"/>
          <w:color w:val="000000"/>
        </w:rPr>
        <w:t>应用</w:t>
      </w:r>
      <w:r>
        <w:rPr>
          <w:rFonts w:hint="eastAsia" w:ascii="宋体" w:hAnsi="宋体"/>
          <w:color w:val="000000"/>
        </w:rPr>
        <w:t>的对象（如应用的单位、产品、工艺</w:t>
      </w:r>
      <w:r>
        <w:rPr>
          <w:rFonts w:ascii="宋体" w:hAnsi="宋体"/>
          <w:color w:val="000000"/>
        </w:rPr>
        <w:t>、工程</w:t>
      </w:r>
      <w:r>
        <w:rPr>
          <w:rFonts w:hint="eastAsia" w:ascii="宋体" w:hAnsi="宋体"/>
          <w:color w:val="000000"/>
        </w:rPr>
        <w:t>、服务</w:t>
      </w:r>
      <w:r>
        <w:rPr>
          <w:rFonts w:ascii="宋体" w:hAnsi="宋体"/>
          <w:color w:val="000000"/>
        </w:rPr>
        <w:t>等</w:t>
      </w:r>
      <w:r>
        <w:rPr>
          <w:rFonts w:hint="eastAsia" w:ascii="宋体" w:hAnsi="宋体"/>
          <w:color w:val="000000"/>
        </w:rPr>
        <w:t>）</w:t>
      </w:r>
      <w:r>
        <w:rPr>
          <w:rFonts w:ascii="宋体" w:hAnsi="宋体"/>
          <w:color w:val="000000"/>
        </w:rPr>
        <w:t>及</w:t>
      </w:r>
      <w:r>
        <w:rPr>
          <w:rFonts w:hint="eastAsia" w:ascii="宋体" w:hAnsi="宋体"/>
          <w:color w:val="000000"/>
        </w:rPr>
        <w:t>规模</w:t>
      </w:r>
      <w:r>
        <w:rPr>
          <w:rFonts w:ascii="宋体" w:hAnsi="宋体"/>
          <w:color w:val="000000"/>
        </w:rPr>
        <w:t>情况进行概述，</w:t>
      </w:r>
      <w:r>
        <w:rPr>
          <w:rFonts w:hint="eastAsia" w:ascii="宋体" w:hAnsi="宋体"/>
          <w:color w:val="000000"/>
        </w:rPr>
        <w:t>并在</w:t>
      </w:r>
      <w:r>
        <w:rPr>
          <w:rFonts w:hint="eastAsia" w:ascii="宋体" w:hAnsi="宋体"/>
          <w:b/>
          <w:lang w:eastAsia="zh-CN"/>
        </w:rPr>
        <w:t>必备</w:t>
      </w:r>
      <w:r>
        <w:rPr>
          <w:rFonts w:hint="eastAsia" w:ascii="宋体" w:hAnsi="宋体"/>
          <w:b/>
        </w:rPr>
        <w:t>附件</w:t>
      </w:r>
      <w:r>
        <w:rPr>
          <w:rFonts w:ascii="宋体" w:hAnsi="宋体"/>
          <w:color w:val="000000"/>
        </w:rPr>
        <w:t>中提供主要</w:t>
      </w:r>
      <w:r>
        <w:rPr>
          <w:rFonts w:hint="eastAsia" w:ascii="宋体" w:hAnsi="宋体"/>
          <w:color w:val="000000"/>
        </w:rPr>
        <w:t>客观</w:t>
      </w:r>
      <w:r>
        <w:rPr>
          <w:rFonts w:ascii="宋体" w:hAnsi="宋体"/>
          <w:color w:val="000000"/>
        </w:rPr>
        <w:t>佐证材料的关键页</w:t>
      </w:r>
      <w:r>
        <w:rPr>
          <w:rFonts w:hint="eastAsia" w:ascii="宋体" w:hAnsi="宋体"/>
          <w:color w:val="000000"/>
        </w:rPr>
        <w:t>或材料目录。</w:t>
      </w:r>
    </w:p>
    <w:p>
      <w:pPr>
        <w:pStyle w:val="12"/>
        <w:spacing w:line="440" w:lineRule="exact"/>
        <w:rPr>
          <w:rFonts w:ascii="宋体" w:hAnsi="宋体"/>
          <w:color w:val="000000"/>
        </w:rPr>
      </w:pPr>
      <w:r>
        <w:rPr>
          <w:rFonts w:hint="eastAsia" w:ascii="宋体" w:hAnsi="宋体"/>
          <w:color w:val="000000"/>
          <w:szCs w:val="24"/>
        </w:rPr>
        <w:t>主要应用单位（包含是应用单位的完成单位）情况按下表格式说明，</w:t>
      </w:r>
      <w:r>
        <w:rPr>
          <w:rFonts w:ascii="宋体" w:hAnsi="宋体"/>
          <w:color w:val="000000"/>
          <w:szCs w:val="24"/>
        </w:rPr>
        <w:t>不超过15个。</w:t>
      </w:r>
    </w:p>
    <w:p>
      <w:pPr>
        <w:pStyle w:val="12"/>
        <w:spacing w:before="312" w:beforeLines="100"/>
        <w:ind w:firstLine="0" w:firstLineChars="0"/>
        <w:jc w:val="center"/>
        <w:rPr>
          <w:rFonts w:ascii="宋体" w:hAnsi="宋体"/>
          <w:color w:val="000000"/>
        </w:rPr>
      </w:pPr>
      <w:r>
        <w:rPr>
          <w:rFonts w:ascii="宋体" w:hAnsi="宋体"/>
          <w:color w:val="000000"/>
        </w:rPr>
        <w:t>主要应用单位情况</w:t>
      </w:r>
      <w:r>
        <w:rPr>
          <w:rFonts w:hint="eastAsia" w:ascii="宋体" w:hAnsi="宋体"/>
          <w:color w:val="000000"/>
        </w:rPr>
        <w:t>表</w:t>
      </w:r>
    </w:p>
    <w:tbl>
      <w:tblPr>
        <w:tblStyle w:val="2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92"/>
        <w:gridCol w:w="1701"/>
        <w:gridCol w:w="1701"/>
        <w:gridCol w:w="168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51" w:type="dxa"/>
            <w:vAlign w:val="center"/>
          </w:tcPr>
          <w:p>
            <w:pPr>
              <w:pStyle w:val="12"/>
              <w:spacing w:line="240" w:lineRule="auto"/>
              <w:ind w:firstLine="0" w:firstLineChars="0"/>
              <w:jc w:val="center"/>
              <w:rPr>
                <w:rFonts w:ascii="宋体" w:hAnsi="宋体"/>
                <w:color w:val="000000"/>
                <w:lang w:val="en-US" w:eastAsia="zh-CN"/>
              </w:rPr>
            </w:pPr>
            <w:r>
              <w:rPr>
                <w:rFonts w:hint="eastAsia" w:ascii="宋体" w:hAnsi="宋体"/>
                <w:color w:val="000000"/>
                <w:lang w:val="en-US" w:eastAsia="zh-CN"/>
              </w:rPr>
              <w:t>序号</w:t>
            </w:r>
          </w:p>
        </w:tc>
        <w:tc>
          <w:tcPr>
            <w:tcW w:w="1292" w:type="dxa"/>
            <w:vAlign w:val="center"/>
          </w:tcPr>
          <w:p>
            <w:pPr>
              <w:pStyle w:val="12"/>
              <w:spacing w:line="240" w:lineRule="auto"/>
              <w:ind w:firstLine="0" w:firstLineChars="0"/>
              <w:jc w:val="center"/>
              <w:rPr>
                <w:rFonts w:ascii="宋体" w:hAnsi="宋体"/>
                <w:color w:val="000000"/>
                <w:lang w:val="en-US" w:eastAsia="zh-CN"/>
              </w:rPr>
            </w:pPr>
            <w:r>
              <w:rPr>
                <w:rFonts w:ascii="宋体" w:hAnsi="宋体"/>
                <w:color w:val="000000"/>
                <w:lang w:val="en-US" w:eastAsia="zh-CN"/>
              </w:rPr>
              <w:t>单位名称</w:t>
            </w:r>
          </w:p>
        </w:tc>
        <w:tc>
          <w:tcPr>
            <w:tcW w:w="1701" w:type="dxa"/>
            <w:vAlign w:val="center"/>
          </w:tcPr>
          <w:p>
            <w:pPr>
              <w:pStyle w:val="12"/>
              <w:spacing w:line="240" w:lineRule="auto"/>
              <w:ind w:firstLine="0" w:firstLineChars="0"/>
              <w:jc w:val="center"/>
              <w:rPr>
                <w:rFonts w:ascii="宋体" w:hAnsi="宋体"/>
                <w:color w:val="000000"/>
                <w:lang w:val="en-US" w:eastAsia="zh-CN"/>
              </w:rPr>
            </w:pPr>
            <w:r>
              <w:rPr>
                <w:rFonts w:hint="eastAsia" w:ascii="宋体" w:hAnsi="宋体"/>
                <w:color w:val="000000"/>
                <w:lang w:val="en-US" w:eastAsia="zh-CN"/>
              </w:rPr>
              <w:t>应用的技术</w:t>
            </w:r>
          </w:p>
        </w:tc>
        <w:tc>
          <w:tcPr>
            <w:tcW w:w="1701" w:type="dxa"/>
            <w:vAlign w:val="center"/>
          </w:tcPr>
          <w:p>
            <w:pPr>
              <w:pStyle w:val="12"/>
              <w:spacing w:line="240" w:lineRule="auto"/>
              <w:ind w:firstLine="0" w:firstLineChars="0"/>
              <w:jc w:val="center"/>
              <w:rPr>
                <w:rFonts w:ascii="宋体" w:hAnsi="宋体"/>
                <w:color w:val="000000"/>
                <w:lang w:val="en-US" w:eastAsia="zh-CN"/>
              </w:rPr>
            </w:pPr>
            <w:r>
              <w:rPr>
                <w:rFonts w:hint="eastAsia" w:ascii="宋体" w:hAnsi="宋体"/>
                <w:color w:val="000000"/>
                <w:lang w:val="en-US" w:eastAsia="zh-CN"/>
              </w:rPr>
              <w:t>应用对象</w:t>
            </w:r>
          </w:p>
          <w:p>
            <w:pPr>
              <w:pStyle w:val="12"/>
              <w:spacing w:line="240" w:lineRule="auto"/>
              <w:ind w:firstLine="0" w:firstLineChars="0"/>
              <w:jc w:val="center"/>
              <w:rPr>
                <w:rFonts w:ascii="宋体" w:hAnsi="宋体"/>
                <w:color w:val="000000"/>
                <w:lang w:val="en-US" w:eastAsia="zh-CN"/>
              </w:rPr>
            </w:pPr>
            <w:r>
              <w:rPr>
                <w:rFonts w:hint="eastAsia" w:ascii="宋体" w:hAnsi="宋体"/>
                <w:color w:val="000000"/>
                <w:lang w:val="en-US" w:eastAsia="zh-CN"/>
              </w:rPr>
              <w:t>及</w:t>
            </w:r>
            <w:r>
              <w:rPr>
                <w:rFonts w:ascii="宋体" w:hAnsi="宋体"/>
                <w:color w:val="000000"/>
                <w:lang w:val="en-US" w:eastAsia="zh-CN"/>
              </w:rPr>
              <w:t>规模</w:t>
            </w:r>
          </w:p>
        </w:tc>
        <w:tc>
          <w:tcPr>
            <w:tcW w:w="1685" w:type="dxa"/>
            <w:vAlign w:val="center"/>
          </w:tcPr>
          <w:p>
            <w:pPr>
              <w:pStyle w:val="12"/>
              <w:spacing w:line="240" w:lineRule="auto"/>
              <w:ind w:firstLine="0" w:firstLineChars="0"/>
              <w:jc w:val="center"/>
              <w:rPr>
                <w:rFonts w:ascii="宋体" w:hAnsi="宋体"/>
                <w:color w:val="000000"/>
                <w:lang w:val="en-US" w:eastAsia="zh-CN"/>
              </w:rPr>
            </w:pPr>
            <w:r>
              <w:rPr>
                <w:rFonts w:hint="eastAsia" w:ascii="宋体" w:hAnsi="宋体"/>
                <w:color w:val="000000"/>
                <w:lang w:val="en-US" w:eastAsia="zh-CN"/>
              </w:rPr>
              <w:t>应用</w:t>
            </w:r>
            <w:r>
              <w:rPr>
                <w:rFonts w:ascii="宋体" w:hAnsi="宋体"/>
                <w:color w:val="000000"/>
                <w:lang w:val="en-US" w:eastAsia="zh-CN"/>
              </w:rPr>
              <w:t>起止时间</w:t>
            </w:r>
          </w:p>
        </w:tc>
        <w:tc>
          <w:tcPr>
            <w:tcW w:w="1559" w:type="dxa"/>
            <w:vAlign w:val="center"/>
          </w:tcPr>
          <w:p>
            <w:pPr>
              <w:pStyle w:val="12"/>
              <w:spacing w:line="240" w:lineRule="auto"/>
              <w:ind w:firstLine="0" w:firstLineChars="0"/>
              <w:jc w:val="center"/>
              <w:rPr>
                <w:rFonts w:ascii="宋体" w:hAnsi="宋体"/>
                <w:color w:val="000000"/>
                <w:lang w:val="en-US" w:eastAsia="zh-CN"/>
              </w:rPr>
            </w:pPr>
            <w:r>
              <w:rPr>
                <w:rFonts w:ascii="宋体" w:hAnsi="宋体"/>
                <w:color w:val="000000"/>
                <w:lang w:val="en-US" w:eastAsia="zh-CN"/>
              </w:rPr>
              <w:t>单位联系人/电话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51" w:type="dxa"/>
          </w:tcPr>
          <w:p>
            <w:pPr>
              <w:pStyle w:val="12"/>
              <w:spacing w:line="240" w:lineRule="auto"/>
              <w:ind w:firstLine="0" w:firstLineChars="0"/>
              <w:rPr>
                <w:rFonts w:ascii="宋体" w:hAnsi="宋体"/>
                <w:color w:val="000000"/>
                <w:lang w:val="en-US" w:eastAsia="zh-CN"/>
              </w:rPr>
            </w:pPr>
          </w:p>
        </w:tc>
        <w:tc>
          <w:tcPr>
            <w:tcW w:w="1292" w:type="dxa"/>
          </w:tcPr>
          <w:p>
            <w:pPr>
              <w:pStyle w:val="12"/>
              <w:spacing w:line="240" w:lineRule="auto"/>
              <w:ind w:firstLine="0" w:firstLineChars="0"/>
              <w:rPr>
                <w:rFonts w:ascii="宋体" w:hAnsi="宋体"/>
                <w:color w:val="000000"/>
                <w:lang w:val="en-US" w:eastAsia="zh-CN"/>
              </w:rPr>
            </w:pPr>
          </w:p>
        </w:tc>
        <w:tc>
          <w:tcPr>
            <w:tcW w:w="1701" w:type="dxa"/>
          </w:tcPr>
          <w:p>
            <w:pPr>
              <w:pStyle w:val="12"/>
              <w:spacing w:line="240" w:lineRule="auto"/>
              <w:ind w:firstLine="0" w:firstLineChars="0"/>
              <w:rPr>
                <w:rFonts w:ascii="宋体" w:hAnsi="宋体"/>
                <w:color w:val="000000"/>
                <w:lang w:val="en-US" w:eastAsia="zh-CN"/>
              </w:rPr>
            </w:pPr>
          </w:p>
        </w:tc>
        <w:tc>
          <w:tcPr>
            <w:tcW w:w="1701" w:type="dxa"/>
          </w:tcPr>
          <w:p>
            <w:pPr>
              <w:pStyle w:val="12"/>
              <w:spacing w:line="240" w:lineRule="auto"/>
              <w:ind w:firstLine="0" w:firstLineChars="0"/>
              <w:rPr>
                <w:rFonts w:ascii="宋体" w:hAnsi="宋体"/>
                <w:color w:val="000000"/>
                <w:lang w:val="en-US" w:eastAsia="zh-CN"/>
              </w:rPr>
            </w:pPr>
          </w:p>
        </w:tc>
        <w:tc>
          <w:tcPr>
            <w:tcW w:w="1685" w:type="dxa"/>
          </w:tcPr>
          <w:p>
            <w:pPr>
              <w:pStyle w:val="12"/>
              <w:spacing w:line="240" w:lineRule="auto"/>
              <w:ind w:firstLine="0" w:firstLineChars="0"/>
              <w:rPr>
                <w:rFonts w:ascii="宋体" w:hAnsi="宋体"/>
                <w:color w:val="000000"/>
                <w:lang w:val="en-US" w:eastAsia="zh-CN"/>
              </w:rPr>
            </w:pPr>
          </w:p>
        </w:tc>
        <w:tc>
          <w:tcPr>
            <w:tcW w:w="1559" w:type="dxa"/>
          </w:tcPr>
          <w:p>
            <w:pPr>
              <w:pStyle w:val="12"/>
              <w:spacing w:line="240" w:lineRule="auto"/>
              <w:ind w:firstLine="0" w:firstLineChars="0"/>
              <w:rPr>
                <w:rFonts w:ascii="宋体" w:hAnsi="宋体"/>
                <w:color w:val="000000"/>
                <w:lang w:val="en-US" w:eastAsia="zh-CN"/>
              </w:rPr>
            </w:pPr>
          </w:p>
        </w:tc>
      </w:tr>
    </w:tbl>
    <w:p>
      <w:pPr>
        <w:pStyle w:val="12"/>
        <w:spacing w:line="440" w:lineRule="exact"/>
        <w:ind w:firstLine="482"/>
        <w:rPr>
          <w:rFonts w:ascii="宋体" w:hAnsi="宋体"/>
          <w:b/>
          <w:bCs/>
          <w:color w:val="000000"/>
        </w:rPr>
      </w:pPr>
      <w:r>
        <w:rPr>
          <w:rFonts w:ascii="宋体" w:hAnsi="宋体"/>
          <w:b/>
          <w:bCs/>
          <w:color w:val="000000"/>
        </w:rPr>
        <w:t>2．</w:t>
      </w:r>
      <w:r>
        <w:rPr>
          <w:rFonts w:hint="eastAsia" w:ascii="宋体" w:hAnsi="宋体"/>
          <w:b/>
          <w:bCs/>
          <w:color w:val="000000"/>
        </w:rPr>
        <w:t>经济效益和社会效益</w:t>
      </w:r>
    </w:p>
    <w:p>
      <w:pPr>
        <w:pStyle w:val="12"/>
        <w:adjustRightInd w:val="0"/>
        <w:snapToGrid w:val="0"/>
        <w:spacing w:line="440" w:lineRule="exact"/>
        <w:ind w:firstLine="488"/>
        <w:rPr>
          <w:rFonts w:ascii="宋体" w:hAnsi="宋体"/>
          <w:color w:val="000000"/>
        </w:rPr>
      </w:pPr>
      <w:r>
        <w:rPr>
          <w:rFonts w:ascii="宋体" w:hAnsi="宋体"/>
          <w:color w:val="000000"/>
          <w:spacing w:val="2"/>
        </w:rPr>
        <w:t>根据行业领域特点填写经济效益和社会效益</w:t>
      </w:r>
      <w:r>
        <w:rPr>
          <w:rFonts w:hint="eastAsia" w:ascii="宋体" w:hAnsi="宋体"/>
          <w:color w:val="000000"/>
          <w:spacing w:val="2"/>
        </w:rPr>
        <w:t>，</w:t>
      </w:r>
      <w:r>
        <w:rPr>
          <w:rFonts w:hint="eastAsia" w:ascii="宋体" w:hAnsi="宋体"/>
          <w:color w:val="000000"/>
        </w:rPr>
        <w:t>不超过</w:t>
      </w:r>
      <w:r>
        <w:rPr>
          <w:rFonts w:ascii="宋体" w:hAnsi="宋体"/>
          <w:color w:val="000000"/>
        </w:rPr>
        <w:t>2</w:t>
      </w:r>
      <w:r>
        <w:rPr>
          <w:rFonts w:hint="eastAsia" w:ascii="宋体" w:hAnsi="宋体"/>
          <w:color w:val="000000"/>
        </w:rPr>
        <w:t>页。</w:t>
      </w:r>
    </w:p>
    <w:p>
      <w:pPr>
        <w:pStyle w:val="12"/>
        <w:adjustRightInd w:val="0"/>
        <w:snapToGrid w:val="0"/>
        <w:spacing w:line="440" w:lineRule="exact"/>
        <w:rPr>
          <w:rFonts w:ascii="宋体" w:hAnsi="宋体"/>
        </w:rPr>
      </w:pPr>
      <w:r>
        <w:rPr>
          <w:rFonts w:hint="eastAsia" w:ascii="宋体" w:hAnsi="宋体"/>
          <w:color w:val="000000"/>
        </w:rPr>
        <w:t>经济效益主要介绍完成单位和“主要应用单位情况表”中所列单位近两年应用本项目技术所取得的经济效益情况。如院校</w:t>
      </w:r>
      <w:r>
        <w:rPr>
          <w:rFonts w:ascii="宋体" w:hAnsi="宋体"/>
          <w:color w:val="000000"/>
        </w:rPr>
        <w:t>、科研</w:t>
      </w:r>
      <w:r>
        <w:rPr>
          <w:rFonts w:hint="eastAsia" w:ascii="宋体" w:hAnsi="宋体"/>
          <w:color w:val="000000"/>
        </w:rPr>
        <w:t>院所技术合同收入（合同额和到账额）</w:t>
      </w:r>
      <w:r>
        <w:rPr>
          <w:rFonts w:ascii="宋体" w:hAnsi="宋体"/>
          <w:color w:val="000000"/>
        </w:rPr>
        <w:t>；</w:t>
      </w:r>
      <w:r>
        <w:rPr>
          <w:rFonts w:hint="eastAsia" w:ascii="宋体" w:hAnsi="宋体"/>
          <w:color w:val="000000"/>
        </w:rPr>
        <w:t>企业或其他单位应用本项目技术的产品或服务的质量和效率提升情况，与</w:t>
      </w:r>
      <w:r>
        <w:rPr>
          <w:rFonts w:hint="eastAsia" w:ascii="宋体" w:hAnsi="宋体"/>
        </w:rPr>
        <w:t>项目技术应用有关的销售额，以及节约成本、降低能耗等情况。填写经济效益</w:t>
      </w:r>
      <w:r>
        <w:rPr>
          <w:rFonts w:ascii="宋体" w:hAnsi="宋体"/>
        </w:rPr>
        <w:t>数据</w:t>
      </w:r>
      <w:r>
        <w:rPr>
          <w:rFonts w:hint="eastAsia" w:ascii="宋体" w:hAnsi="宋体"/>
        </w:rPr>
        <w:t>的，</w:t>
      </w:r>
      <w:r>
        <w:rPr>
          <w:rFonts w:ascii="宋体" w:hAnsi="宋体"/>
        </w:rPr>
        <w:t>应注明计算方式</w:t>
      </w:r>
      <w:r>
        <w:rPr>
          <w:rFonts w:hint="eastAsia" w:ascii="宋体" w:hAnsi="宋体"/>
        </w:rPr>
        <w:t>，</w:t>
      </w:r>
      <w:r>
        <w:rPr>
          <w:rFonts w:ascii="宋体" w:hAnsi="宋体"/>
        </w:rPr>
        <w:t>并</w:t>
      </w:r>
      <w:r>
        <w:rPr>
          <w:rFonts w:hint="eastAsia" w:ascii="宋体" w:hAnsi="宋体"/>
        </w:rPr>
        <w:t>在“</w:t>
      </w:r>
      <w:r>
        <w:rPr>
          <w:rFonts w:hint="eastAsia" w:ascii="宋体" w:hAnsi="宋体"/>
          <w:lang w:eastAsia="zh-CN"/>
        </w:rPr>
        <w:t>必备</w:t>
      </w:r>
      <w:r>
        <w:rPr>
          <w:rFonts w:ascii="宋体" w:hAnsi="宋体"/>
        </w:rPr>
        <w:t>附件</w:t>
      </w:r>
      <w:r>
        <w:rPr>
          <w:rFonts w:hint="eastAsia" w:ascii="宋体" w:hAnsi="宋体"/>
        </w:rPr>
        <w:t>”</w:t>
      </w:r>
      <w:r>
        <w:rPr>
          <w:rFonts w:ascii="宋体" w:hAnsi="宋体"/>
        </w:rPr>
        <w:t>中</w:t>
      </w:r>
      <w:r>
        <w:rPr>
          <w:rFonts w:hint="eastAsia" w:ascii="宋体" w:hAnsi="宋体"/>
        </w:rPr>
        <w:t>提交支持数据</w:t>
      </w:r>
      <w:r>
        <w:rPr>
          <w:rFonts w:ascii="宋体" w:hAnsi="宋体"/>
        </w:rPr>
        <w:t>成立</w:t>
      </w:r>
      <w:r>
        <w:rPr>
          <w:rFonts w:hint="eastAsia" w:ascii="宋体" w:hAnsi="宋体"/>
        </w:rPr>
        <w:t>的客观佐证材料</w:t>
      </w:r>
      <w:r>
        <w:rPr>
          <w:rFonts w:ascii="宋体" w:hAnsi="宋体"/>
        </w:rPr>
        <w:t>。</w:t>
      </w:r>
      <w:r>
        <w:rPr>
          <w:rFonts w:hint="eastAsia" w:ascii="宋体" w:hAnsi="宋体"/>
        </w:rPr>
        <w:t>如无经济效益，只填写社会效益</w:t>
      </w:r>
      <w:r>
        <w:rPr>
          <w:rFonts w:ascii="宋体" w:hAnsi="宋体"/>
        </w:rPr>
        <w:t>。</w:t>
      </w:r>
    </w:p>
    <w:p>
      <w:pPr>
        <w:pStyle w:val="12"/>
        <w:adjustRightInd w:val="0"/>
        <w:snapToGrid w:val="0"/>
        <w:spacing w:line="440" w:lineRule="exact"/>
        <w:rPr>
          <w:rFonts w:ascii="宋体" w:hAnsi="宋体"/>
        </w:rPr>
      </w:pPr>
      <w:r>
        <w:rPr>
          <w:rFonts w:hint="eastAsia" w:ascii="宋体" w:hAnsi="宋体"/>
        </w:rPr>
        <w:t>社会效益（专用项目</w:t>
      </w:r>
      <w:r>
        <w:rPr>
          <w:rFonts w:ascii="宋体" w:hAnsi="宋体"/>
        </w:rPr>
        <w:t>包含军事效益</w:t>
      </w:r>
      <w:r>
        <w:rPr>
          <w:rFonts w:hint="eastAsia" w:ascii="宋体" w:hAnsi="宋体"/>
        </w:rPr>
        <w:t>）应说明本</w:t>
      </w:r>
      <w:r>
        <w:rPr>
          <w:rFonts w:ascii="宋体" w:hAnsi="宋体"/>
        </w:rPr>
        <w:t>项目在推动科学技术进步</w:t>
      </w:r>
      <w:r>
        <w:rPr>
          <w:rFonts w:hint="eastAsia" w:ascii="宋体" w:hAnsi="宋体"/>
        </w:rPr>
        <w:t>、</w:t>
      </w:r>
      <w:r>
        <w:rPr>
          <w:rFonts w:ascii="宋体" w:hAnsi="宋体"/>
        </w:rPr>
        <w:t>保护自然资源</w:t>
      </w:r>
      <w:r>
        <w:rPr>
          <w:rFonts w:hint="eastAsia" w:ascii="宋体" w:hAnsi="宋体"/>
        </w:rPr>
        <w:t>和</w:t>
      </w:r>
      <w:r>
        <w:rPr>
          <w:rFonts w:ascii="宋体" w:hAnsi="宋体"/>
        </w:rPr>
        <w:t>生态环境</w:t>
      </w:r>
      <w:r>
        <w:rPr>
          <w:rFonts w:hint="eastAsia" w:ascii="宋体" w:hAnsi="宋体"/>
        </w:rPr>
        <w:t>、</w:t>
      </w:r>
      <w:r>
        <w:rPr>
          <w:rFonts w:ascii="宋体" w:hAnsi="宋体"/>
        </w:rPr>
        <w:t>保障国家和社会安全</w:t>
      </w:r>
      <w:r>
        <w:rPr>
          <w:rFonts w:hint="eastAsia" w:ascii="宋体" w:hAnsi="宋体"/>
        </w:rPr>
        <w:t>、</w:t>
      </w:r>
      <w:r>
        <w:rPr>
          <w:rFonts w:ascii="宋体" w:hAnsi="宋体"/>
        </w:rPr>
        <w:t>改善人民物质文化生活</w:t>
      </w:r>
      <w:r>
        <w:rPr>
          <w:rFonts w:hint="eastAsia" w:ascii="宋体" w:hAnsi="宋体"/>
        </w:rPr>
        <w:t>、提升</w:t>
      </w:r>
      <w:r>
        <w:rPr>
          <w:rFonts w:ascii="宋体" w:hAnsi="宋体"/>
        </w:rPr>
        <w:t>健康水平、提高国民科学文化素质</w:t>
      </w:r>
      <w:r>
        <w:rPr>
          <w:rFonts w:hint="eastAsia" w:ascii="宋体" w:hAnsi="宋体"/>
        </w:rPr>
        <w:t>和</w:t>
      </w:r>
      <w:r>
        <w:rPr>
          <w:rFonts w:ascii="宋体" w:hAnsi="宋体"/>
        </w:rPr>
        <w:t>培养人才等方面所起的作用</w:t>
      </w:r>
      <w:r>
        <w:rPr>
          <w:rFonts w:hint="eastAsia" w:ascii="宋体" w:hAnsi="宋体"/>
        </w:rPr>
        <w:t>。</w:t>
      </w:r>
    </w:p>
    <w:p>
      <w:pPr>
        <w:pStyle w:val="12"/>
        <w:adjustRightInd w:val="0"/>
        <w:snapToGrid w:val="0"/>
        <w:spacing w:line="440" w:lineRule="exact"/>
        <w:rPr>
          <w:rFonts w:ascii="Times New Roman"/>
        </w:rPr>
      </w:pPr>
      <w:r>
        <w:rPr>
          <w:rFonts w:hint="eastAsia" w:ascii="宋体" w:hAnsi="宋体"/>
        </w:rPr>
        <w:t>应在</w:t>
      </w:r>
      <w:r>
        <w:rPr>
          <w:rFonts w:hint="eastAsia" w:ascii="宋体" w:hAnsi="宋体"/>
          <w:b/>
          <w:lang w:eastAsia="zh-CN"/>
        </w:rPr>
        <w:t>必备</w:t>
      </w:r>
      <w:r>
        <w:rPr>
          <w:rFonts w:hint="eastAsia" w:ascii="宋体" w:hAnsi="宋体"/>
          <w:b/>
        </w:rPr>
        <w:t>附件</w:t>
      </w:r>
      <w:r>
        <w:rPr>
          <w:rFonts w:hint="eastAsia" w:ascii="宋体" w:hAnsi="宋体"/>
        </w:rPr>
        <w:t>中</w:t>
      </w:r>
      <w:r>
        <w:rPr>
          <w:rFonts w:ascii="宋体" w:hAnsi="宋体"/>
        </w:rPr>
        <w:t>提供</w:t>
      </w:r>
      <w:r>
        <w:rPr>
          <w:rFonts w:hint="eastAsia" w:ascii="宋体" w:hAnsi="宋体"/>
          <w:b/>
          <w:lang w:eastAsia="zh-CN"/>
        </w:rPr>
        <w:t>至少一份</w:t>
      </w:r>
      <w:r>
        <w:rPr>
          <w:rFonts w:hint="eastAsia" w:ascii="宋体" w:hAnsi="宋体"/>
        </w:rPr>
        <w:t>能</w:t>
      </w:r>
      <w:r>
        <w:rPr>
          <w:rFonts w:ascii="宋体" w:hAnsi="宋体"/>
        </w:rPr>
        <w:t>证明本项目整体技术已</w:t>
      </w:r>
      <w:r>
        <w:rPr>
          <w:rFonts w:hint="eastAsia" w:ascii="宋体" w:hAnsi="宋体"/>
        </w:rPr>
        <w:t>实施</w:t>
      </w:r>
      <w:r>
        <w:rPr>
          <w:rFonts w:ascii="宋体" w:hAnsi="宋体"/>
        </w:rPr>
        <w:t>应用</w:t>
      </w:r>
      <w:r>
        <w:rPr>
          <w:rFonts w:hint="eastAsia" w:ascii="宋体" w:hAnsi="宋体"/>
        </w:rPr>
        <w:t>两</w:t>
      </w:r>
      <w:r>
        <w:rPr>
          <w:rFonts w:ascii="宋体" w:hAnsi="宋体"/>
        </w:rPr>
        <w:t>年以上</w:t>
      </w:r>
      <w:r>
        <w:rPr>
          <w:rFonts w:hint="eastAsia" w:ascii="宋体" w:hAnsi="宋体"/>
        </w:rPr>
        <w:t>（</w:t>
      </w:r>
      <w:r>
        <w:rPr>
          <w:rFonts w:hint="eastAsia" w:ascii="宋体" w:hAnsi="宋体"/>
          <w:spacing w:val="2"/>
        </w:rPr>
        <w:t>201</w:t>
      </w:r>
      <w:r>
        <w:rPr>
          <w:rFonts w:ascii="宋体" w:hAnsi="宋体"/>
          <w:spacing w:val="2"/>
        </w:rPr>
        <w:t>8</w:t>
      </w:r>
      <w:r>
        <w:rPr>
          <w:rFonts w:hint="eastAsia" w:ascii="宋体" w:hAnsi="宋体"/>
          <w:spacing w:val="2"/>
        </w:rPr>
        <w:t>年</w:t>
      </w:r>
      <w:r>
        <w:rPr>
          <w:rFonts w:ascii="宋体" w:hAnsi="宋体"/>
          <w:spacing w:val="2"/>
        </w:rPr>
        <w:t>5</w:t>
      </w:r>
      <w:r>
        <w:rPr>
          <w:rFonts w:hint="eastAsia" w:ascii="宋体" w:hAnsi="宋体"/>
          <w:spacing w:val="2"/>
        </w:rPr>
        <w:t>月</w:t>
      </w:r>
      <w:r>
        <w:rPr>
          <w:rFonts w:ascii="宋体" w:hAnsi="宋体"/>
          <w:spacing w:val="2"/>
        </w:rPr>
        <w:t>31</w:t>
      </w:r>
      <w:r>
        <w:rPr>
          <w:rFonts w:hint="eastAsia" w:ascii="宋体" w:hAnsi="宋体"/>
          <w:spacing w:val="2"/>
        </w:rPr>
        <w:t>日之前应用</w:t>
      </w:r>
      <w:r>
        <w:rPr>
          <w:rFonts w:hint="eastAsia" w:ascii="宋体" w:hAnsi="宋体"/>
        </w:rPr>
        <w:t>）</w:t>
      </w:r>
      <w:r>
        <w:rPr>
          <w:rFonts w:ascii="宋体" w:hAnsi="宋体"/>
        </w:rPr>
        <w:t>的</w:t>
      </w:r>
      <w:r>
        <w:rPr>
          <w:rFonts w:hint="eastAsia" w:ascii="宋体" w:hAnsi="宋体"/>
        </w:rPr>
        <w:t>佐证材料。</w:t>
      </w:r>
      <w:r>
        <w:rPr>
          <w:rFonts w:hint="eastAsia" w:ascii="宋体" w:hAnsi="宋体"/>
          <w:spacing w:val="2"/>
        </w:rPr>
        <w:t xml:space="preserve"> </w:t>
      </w:r>
    </w:p>
    <w:p>
      <w:pPr>
        <w:pStyle w:val="12"/>
        <w:spacing w:line="440" w:lineRule="exact"/>
        <w:rPr>
          <w:rFonts w:ascii="黑体" w:hAnsi="宋体" w:eastAsia="黑体"/>
          <w:color w:val="000000"/>
        </w:rPr>
      </w:pPr>
      <w:r>
        <w:rPr>
          <w:rFonts w:hint="eastAsia" w:ascii="黑体" w:hAnsi="宋体" w:eastAsia="黑体"/>
          <w:color w:val="000000"/>
        </w:rPr>
        <w:t>七</w:t>
      </w:r>
      <w:r>
        <w:rPr>
          <w:rFonts w:ascii="黑体" w:hAnsi="宋体" w:eastAsia="黑体"/>
          <w:color w:val="000000"/>
        </w:rPr>
        <w:t>、</w:t>
      </w:r>
      <w:r>
        <w:rPr>
          <w:rFonts w:hint="eastAsia" w:ascii="黑体" w:hAnsi="宋体" w:eastAsia="黑体"/>
          <w:color w:val="000000"/>
        </w:rPr>
        <w:t>主要知识产权和</w:t>
      </w:r>
      <w:r>
        <w:rPr>
          <w:rFonts w:ascii="黑体" w:hAnsi="宋体" w:eastAsia="黑体"/>
          <w:color w:val="000000"/>
        </w:rPr>
        <w:t>标准规范等</w:t>
      </w:r>
      <w:r>
        <w:rPr>
          <w:rFonts w:hint="eastAsia" w:ascii="黑体" w:hAnsi="宋体" w:eastAsia="黑体"/>
          <w:color w:val="000000"/>
        </w:rPr>
        <w:t>目录（不超过10件）</w:t>
      </w:r>
    </w:p>
    <w:p>
      <w:pPr>
        <w:pStyle w:val="12"/>
        <w:spacing w:line="440" w:lineRule="exact"/>
        <w:rPr>
          <w:rFonts w:ascii="宋体" w:hAnsi="宋体"/>
          <w:color w:val="000000"/>
        </w:rPr>
      </w:pPr>
      <w:r>
        <w:rPr>
          <w:rFonts w:hint="eastAsia" w:ascii="宋体" w:hAnsi="宋体"/>
          <w:color w:val="000000"/>
        </w:rPr>
        <w:t>应填写直接支持本项目主要科技创新成立的且已批准或授权的知识产权（包括发明专利、实用新型专利、植物新品种权、计算机软件著作权、集成电路布图设计权、</w:t>
      </w:r>
      <w:r>
        <w:rPr>
          <w:rFonts w:ascii="宋体" w:hAnsi="宋体"/>
          <w:color w:val="000000"/>
        </w:rPr>
        <w:t>论文</w:t>
      </w:r>
      <w:r>
        <w:rPr>
          <w:rFonts w:hint="eastAsia" w:ascii="宋体" w:hAnsi="宋体"/>
          <w:color w:val="000000"/>
        </w:rPr>
        <w:t>等）和</w:t>
      </w:r>
      <w:r>
        <w:rPr>
          <w:rFonts w:ascii="宋体" w:hAnsi="宋体"/>
          <w:color w:val="000000"/>
        </w:rPr>
        <w:t>标准规范</w:t>
      </w:r>
      <w:r>
        <w:rPr>
          <w:rFonts w:hint="eastAsia" w:ascii="宋体" w:hAnsi="宋体"/>
          <w:color w:val="000000"/>
        </w:rPr>
        <w:t>等，专用项目可采用其他科技所属权的认可方式。应按与主要科技创新的密切程度排序，列表前3</w:t>
      </w:r>
      <w:r>
        <w:rPr>
          <w:rFonts w:ascii="宋体" w:hAnsi="宋体"/>
          <w:color w:val="000000"/>
        </w:rPr>
        <w:t>项</w:t>
      </w:r>
      <w:r>
        <w:rPr>
          <w:rFonts w:hint="eastAsia" w:ascii="宋体" w:hAnsi="宋体"/>
          <w:color w:val="000000"/>
        </w:rPr>
        <w:t>应在附件中提供相应证明材料。</w:t>
      </w:r>
    </w:p>
    <w:p>
      <w:pPr>
        <w:pStyle w:val="12"/>
        <w:spacing w:line="440" w:lineRule="exact"/>
        <w:rPr>
          <w:rFonts w:ascii="宋体" w:hAnsi="宋体"/>
          <w:color w:val="000000"/>
        </w:rPr>
      </w:pPr>
      <w:r>
        <w:rPr>
          <w:rFonts w:hint="eastAsia" w:ascii="宋体" w:hAnsi="宋体"/>
          <w:color w:val="000000"/>
        </w:rPr>
        <w:t>对于发明专利，知识产权类别选择发明专利，然后依次填写发明名称，国家（地区），专利号，授权公告日，专利证书上的证书号，发明人，专利权人、专利的有效状态。</w:t>
      </w:r>
    </w:p>
    <w:p>
      <w:pPr>
        <w:pStyle w:val="12"/>
        <w:adjustRightInd w:val="0"/>
        <w:snapToGrid w:val="0"/>
        <w:spacing w:line="440" w:lineRule="exact"/>
        <w:jc w:val="left"/>
        <w:rPr>
          <w:rFonts w:ascii="宋体" w:hAnsi="宋体"/>
          <w:color w:val="000000"/>
        </w:rPr>
      </w:pPr>
      <w:r>
        <w:rPr>
          <w:rFonts w:hint="eastAsia" w:ascii="宋体" w:hAnsi="宋体"/>
          <w:color w:val="000000"/>
        </w:rPr>
        <w:t>对于其他类型，根据实际情况填写相应栏目，发明人一栏可不填。</w:t>
      </w:r>
    </w:p>
    <w:p>
      <w:pPr>
        <w:pStyle w:val="12"/>
        <w:adjustRightInd w:val="0"/>
        <w:snapToGrid w:val="0"/>
        <w:spacing w:line="440" w:lineRule="exact"/>
        <w:rPr>
          <w:rFonts w:ascii="宋体" w:hAnsi="宋体"/>
          <w:color w:val="000000"/>
        </w:rPr>
      </w:pPr>
      <w:r>
        <w:rPr>
          <w:rFonts w:hint="eastAsia" w:ascii="宋体" w:hAnsi="宋体"/>
          <w:color w:val="000000"/>
        </w:rPr>
        <w:t>所列知识产权权属共有的，用于提名四川省科技进步奖—科技进步类的情况，应征得未列入项目主要完成人的权利人（发明专利指发明人）同意</w:t>
      </w:r>
      <w:r>
        <w:rPr>
          <w:rFonts w:hint="eastAsia" w:ascii="宋体" w:hAnsi="宋体"/>
          <w:color w:val="000000"/>
          <w:lang w:eastAsia="zh-CN"/>
        </w:rPr>
        <w:t>，</w:t>
      </w:r>
      <w:r>
        <w:rPr>
          <w:rFonts w:hint="eastAsia" w:ascii="宋体" w:hAnsi="宋体"/>
          <w:color w:val="000000"/>
        </w:rPr>
        <w:t>并由项目第一完成人签名承诺。</w:t>
      </w:r>
    </w:p>
    <w:p>
      <w:pPr>
        <w:pStyle w:val="12"/>
        <w:adjustRightInd w:val="0"/>
        <w:snapToGrid w:val="0"/>
        <w:spacing w:line="440" w:lineRule="exact"/>
        <w:rPr>
          <w:rFonts w:ascii="宋体" w:hAnsi="宋体"/>
        </w:rPr>
      </w:pPr>
      <w:r>
        <w:rPr>
          <w:rFonts w:hint="eastAsia" w:ascii="宋体" w:hAnsi="宋体"/>
        </w:rPr>
        <w:t>所列专利证书颁发日期、标准规范发布日期、论文发表日期应在20</w:t>
      </w:r>
      <w:r>
        <w:rPr>
          <w:rFonts w:ascii="宋体" w:hAnsi="宋体"/>
        </w:rPr>
        <w:t>20</w:t>
      </w:r>
      <w:r>
        <w:rPr>
          <w:rFonts w:hint="eastAsia" w:ascii="宋体" w:hAnsi="宋体"/>
        </w:rPr>
        <w:t>年5月3</w:t>
      </w:r>
      <w:r>
        <w:rPr>
          <w:rFonts w:ascii="宋体" w:hAnsi="宋体"/>
        </w:rPr>
        <w:t>1</w:t>
      </w:r>
      <w:r>
        <w:rPr>
          <w:rFonts w:hint="eastAsia" w:ascii="宋体" w:hAnsi="宋体"/>
        </w:rPr>
        <w:t>之前。</w:t>
      </w:r>
    </w:p>
    <w:p>
      <w:pPr>
        <w:pStyle w:val="12"/>
        <w:adjustRightInd w:val="0"/>
        <w:snapToGrid w:val="0"/>
        <w:spacing w:line="440" w:lineRule="exact"/>
        <w:ind w:firstLine="490"/>
        <w:jc w:val="left"/>
        <w:rPr>
          <w:rFonts w:ascii="宋体" w:hAnsi="宋体"/>
          <w:b/>
          <w:color w:val="000000"/>
          <w:spacing w:val="2"/>
        </w:rPr>
      </w:pPr>
      <w:r>
        <w:rPr>
          <w:rFonts w:hint="eastAsia" w:ascii="宋体" w:hAnsi="宋体"/>
          <w:b/>
          <w:color w:val="000000"/>
          <w:spacing w:val="2"/>
        </w:rPr>
        <w:t>发明人均不是项目主要完成人的发明专利，不得列入本表。</w:t>
      </w:r>
    </w:p>
    <w:p>
      <w:pPr>
        <w:pStyle w:val="12"/>
        <w:adjustRightInd w:val="0"/>
        <w:snapToGrid w:val="0"/>
        <w:spacing w:line="440" w:lineRule="exact"/>
        <w:rPr>
          <w:rFonts w:ascii="黑体" w:hAnsi="宋体" w:eastAsia="黑体"/>
          <w:color w:val="000000"/>
        </w:rPr>
      </w:pPr>
      <w:r>
        <w:rPr>
          <w:rFonts w:hint="eastAsia" w:ascii="黑体" w:hAnsi="宋体" w:eastAsia="黑体"/>
          <w:color w:val="000000"/>
        </w:rPr>
        <w:t>八</w:t>
      </w:r>
      <w:r>
        <w:rPr>
          <w:rFonts w:ascii="黑体" w:hAnsi="宋体" w:eastAsia="黑体"/>
          <w:color w:val="000000"/>
        </w:rPr>
        <w:t>、</w:t>
      </w:r>
      <w:r>
        <w:rPr>
          <w:rFonts w:hint="eastAsia" w:ascii="黑体" w:hAnsi="宋体" w:eastAsia="黑体"/>
          <w:color w:val="000000"/>
        </w:rPr>
        <w:t>主要完成人</w:t>
      </w:r>
      <w:r>
        <w:rPr>
          <w:rFonts w:ascii="黑体" w:hAnsi="宋体" w:eastAsia="黑体"/>
          <w:color w:val="000000"/>
        </w:rPr>
        <w:t>情况表</w:t>
      </w:r>
    </w:p>
    <w:p>
      <w:pPr>
        <w:pStyle w:val="12"/>
        <w:adjustRightInd w:val="0"/>
        <w:snapToGrid w:val="0"/>
        <w:spacing w:line="440" w:lineRule="exact"/>
        <w:rPr>
          <w:rFonts w:ascii="宋体" w:hAnsi="宋体"/>
          <w:color w:val="000000"/>
        </w:rPr>
      </w:pPr>
      <w:r>
        <w:rPr>
          <w:rFonts w:hint="eastAsia" w:ascii="宋体" w:hAnsi="宋体"/>
          <w:color w:val="000000"/>
        </w:rPr>
        <w:t>附件所列</w:t>
      </w:r>
      <w:r>
        <w:rPr>
          <w:rFonts w:ascii="宋体" w:hAnsi="宋体"/>
          <w:color w:val="000000"/>
        </w:rPr>
        <w:t>验收</w:t>
      </w:r>
      <w:r>
        <w:rPr>
          <w:rFonts w:hint="eastAsia" w:ascii="宋体" w:hAnsi="宋体"/>
          <w:color w:val="000000"/>
        </w:rPr>
        <w:t>、鉴定的专家组成员</w:t>
      </w:r>
      <w:r>
        <w:rPr>
          <w:rFonts w:ascii="宋体" w:hAnsi="宋体"/>
          <w:color w:val="000000"/>
        </w:rPr>
        <w:t>不能作为</w:t>
      </w:r>
      <w:r>
        <w:rPr>
          <w:rFonts w:hint="eastAsia" w:ascii="宋体" w:hAnsi="宋体"/>
          <w:color w:val="000000"/>
        </w:rPr>
        <w:t>完成人</w:t>
      </w:r>
      <w:r>
        <w:rPr>
          <w:rFonts w:ascii="宋体" w:hAnsi="宋体"/>
          <w:color w:val="000000"/>
        </w:rPr>
        <w:t>。</w:t>
      </w:r>
    </w:p>
    <w:p>
      <w:pPr>
        <w:pStyle w:val="12"/>
        <w:adjustRightInd w:val="0"/>
        <w:snapToGrid w:val="0"/>
        <w:spacing w:line="440" w:lineRule="exact"/>
        <w:rPr>
          <w:rFonts w:ascii="宋体" w:hAnsi="宋体"/>
          <w:color w:val="000000"/>
        </w:rPr>
      </w:pPr>
      <w:r>
        <w:rPr>
          <w:rFonts w:hint="eastAsia" w:ascii="宋体" w:hAnsi="宋体"/>
          <w:color w:val="000000"/>
          <w:szCs w:val="24"/>
        </w:rPr>
        <w:t>重大</w:t>
      </w:r>
      <w:r>
        <w:rPr>
          <w:rFonts w:ascii="宋体" w:hAnsi="宋体"/>
          <w:color w:val="000000"/>
          <w:szCs w:val="24"/>
        </w:rPr>
        <w:t>工程</w:t>
      </w:r>
      <w:r>
        <w:rPr>
          <w:rFonts w:hint="eastAsia" w:ascii="宋体" w:hAnsi="宋体"/>
          <w:color w:val="000000"/>
          <w:szCs w:val="24"/>
        </w:rPr>
        <w:t>类</w:t>
      </w:r>
      <w:r>
        <w:rPr>
          <w:rFonts w:ascii="宋体" w:hAnsi="宋体"/>
          <w:color w:val="000000"/>
          <w:szCs w:val="24"/>
        </w:rPr>
        <w:t>项目</w:t>
      </w:r>
      <w:r>
        <w:rPr>
          <w:rFonts w:hint="eastAsia" w:ascii="宋体" w:hAnsi="宋体"/>
          <w:color w:val="000000"/>
          <w:szCs w:val="24"/>
        </w:rPr>
        <w:t>（包括重大综合性基本建设工程、科学技术工程、国防工程项目）</w:t>
      </w:r>
      <w:r>
        <w:rPr>
          <w:rFonts w:ascii="宋体" w:hAnsi="宋体"/>
          <w:color w:val="000000"/>
          <w:szCs w:val="24"/>
        </w:rPr>
        <w:t>不填此</w:t>
      </w:r>
      <w:r>
        <w:rPr>
          <w:rFonts w:hint="eastAsia" w:ascii="宋体" w:hAnsi="宋体"/>
          <w:color w:val="000000"/>
          <w:szCs w:val="24"/>
        </w:rPr>
        <w:t>表</w:t>
      </w:r>
      <w:r>
        <w:rPr>
          <w:rFonts w:ascii="宋体" w:hAnsi="宋体"/>
          <w:color w:val="000000"/>
          <w:szCs w:val="24"/>
        </w:rPr>
        <w:t>。</w:t>
      </w:r>
    </w:p>
    <w:p>
      <w:pPr>
        <w:pStyle w:val="12"/>
        <w:spacing w:line="440" w:lineRule="exact"/>
        <w:ind w:firstLine="482"/>
        <w:rPr>
          <w:rFonts w:ascii="宋体" w:hAnsi="宋体"/>
          <w:color w:val="000000"/>
        </w:rPr>
      </w:pPr>
      <w:r>
        <w:rPr>
          <w:rFonts w:hint="eastAsia" w:ascii="宋体" w:hAnsi="宋体"/>
          <w:b/>
          <w:color w:val="000000"/>
        </w:rPr>
        <w:t>1.排名：</w:t>
      </w:r>
      <w:r>
        <w:rPr>
          <w:rFonts w:hint="eastAsia" w:ascii="宋体" w:hAnsi="宋体"/>
          <w:color w:val="000000"/>
        </w:rPr>
        <w:t>应按照贡献大小排序，</w:t>
      </w:r>
      <w:r>
        <w:rPr>
          <w:rFonts w:ascii="宋体" w:hAnsi="宋体"/>
          <w:color w:val="000000"/>
        </w:rPr>
        <w:t>特等奖</w:t>
      </w:r>
      <w:r>
        <w:rPr>
          <w:rFonts w:hint="eastAsia" w:ascii="宋体" w:hAnsi="宋体"/>
          <w:color w:val="000000"/>
        </w:rPr>
        <w:t>的项目</w:t>
      </w:r>
      <w:r>
        <w:rPr>
          <w:rFonts w:ascii="宋体" w:hAnsi="宋体"/>
          <w:color w:val="000000"/>
        </w:rPr>
        <w:t>人数不超过</w:t>
      </w:r>
      <w:r>
        <w:rPr>
          <w:rFonts w:hint="eastAsia" w:ascii="宋体" w:hAnsi="宋体"/>
          <w:color w:val="000000"/>
        </w:rPr>
        <w:t>15</w:t>
      </w:r>
      <w:r>
        <w:rPr>
          <w:rFonts w:ascii="宋体" w:hAnsi="宋体"/>
          <w:color w:val="000000"/>
        </w:rPr>
        <w:t>人</w:t>
      </w:r>
      <w:r>
        <w:rPr>
          <w:rFonts w:hint="eastAsia" w:ascii="宋体" w:hAnsi="宋体"/>
          <w:color w:val="000000"/>
        </w:rPr>
        <w:t>，</w:t>
      </w:r>
      <w:r>
        <w:rPr>
          <w:rFonts w:ascii="宋体" w:hAnsi="宋体"/>
          <w:color w:val="000000"/>
        </w:rPr>
        <w:t>一等奖</w:t>
      </w:r>
      <w:r>
        <w:rPr>
          <w:rFonts w:hint="eastAsia" w:ascii="宋体" w:hAnsi="宋体"/>
          <w:color w:val="000000"/>
        </w:rPr>
        <w:t>的项目</w:t>
      </w:r>
      <w:r>
        <w:rPr>
          <w:rFonts w:ascii="宋体" w:hAnsi="宋体"/>
          <w:color w:val="000000"/>
        </w:rPr>
        <w:t>人数不超过1</w:t>
      </w:r>
      <w:r>
        <w:rPr>
          <w:rFonts w:hint="eastAsia" w:ascii="宋体" w:hAnsi="宋体"/>
          <w:color w:val="000000"/>
        </w:rPr>
        <w:t>0</w:t>
      </w:r>
      <w:r>
        <w:rPr>
          <w:rFonts w:ascii="宋体" w:hAnsi="宋体"/>
          <w:color w:val="000000"/>
        </w:rPr>
        <w:t>人</w:t>
      </w:r>
      <w:r>
        <w:rPr>
          <w:rFonts w:hint="eastAsia" w:ascii="宋体" w:hAnsi="宋体"/>
          <w:color w:val="000000"/>
        </w:rPr>
        <w:t>，</w:t>
      </w:r>
      <w:r>
        <w:rPr>
          <w:rFonts w:ascii="宋体" w:hAnsi="宋体"/>
          <w:color w:val="000000"/>
        </w:rPr>
        <w:t>二等奖</w:t>
      </w:r>
      <w:r>
        <w:rPr>
          <w:rFonts w:hint="eastAsia" w:ascii="宋体" w:hAnsi="宋体"/>
          <w:color w:val="000000"/>
        </w:rPr>
        <w:t>的项目</w:t>
      </w:r>
      <w:r>
        <w:rPr>
          <w:rFonts w:ascii="宋体" w:hAnsi="宋体"/>
          <w:color w:val="000000"/>
        </w:rPr>
        <w:t>人数不超过</w:t>
      </w:r>
      <w:r>
        <w:rPr>
          <w:rFonts w:hint="eastAsia" w:ascii="宋体" w:hAnsi="宋体"/>
          <w:color w:val="000000"/>
        </w:rPr>
        <w:t>8</w:t>
      </w:r>
      <w:r>
        <w:rPr>
          <w:rFonts w:ascii="宋体" w:hAnsi="宋体"/>
          <w:color w:val="000000"/>
        </w:rPr>
        <w:t>人</w:t>
      </w:r>
      <w:r>
        <w:rPr>
          <w:rFonts w:hint="eastAsia" w:ascii="宋体" w:hAnsi="宋体"/>
          <w:color w:val="000000"/>
        </w:rPr>
        <w:t>，三等奖的项目人数不超过6人</w:t>
      </w:r>
      <w:r>
        <w:rPr>
          <w:rFonts w:ascii="宋体" w:hAnsi="宋体"/>
          <w:color w:val="000000"/>
        </w:rPr>
        <w:t>。</w:t>
      </w:r>
    </w:p>
    <w:p>
      <w:pPr>
        <w:pStyle w:val="12"/>
        <w:spacing w:line="440" w:lineRule="exact"/>
        <w:ind w:firstLine="482"/>
        <w:rPr>
          <w:rFonts w:ascii="宋体" w:hAnsi="宋体"/>
          <w:color w:val="000000"/>
        </w:rPr>
      </w:pPr>
      <w:r>
        <w:rPr>
          <w:rFonts w:hint="eastAsia" w:ascii="宋体" w:hAnsi="宋体"/>
          <w:b/>
          <w:color w:val="000000"/>
        </w:rPr>
        <w:t>2.国籍：</w:t>
      </w:r>
      <w:r>
        <w:rPr>
          <w:rFonts w:hint="eastAsia" w:ascii="宋体" w:hAnsi="宋体"/>
          <w:color w:val="000000"/>
        </w:rPr>
        <w:t>所列完成人均应为中国公民。</w:t>
      </w:r>
    </w:p>
    <w:p>
      <w:pPr>
        <w:pStyle w:val="12"/>
        <w:spacing w:line="440" w:lineRule="exact"/>
        <w:ind w:firstLine="482"/>
        <w:rPr>
          <w:rFonts w:ascii="宋体" w:hAnsi="宋体"/>
        </w:rPr>
      </w:pPr>
      <w:r>
        <w:rPr>
          <w:rFonts w:hint="eastAsia" w:ascii="宋体" w:hAnsi="宋体"/>
          <w:b/>
          <w:color w:val="000000"/>
        </w:rPr>
        <w:t>3.身份证号：</w:t>
      </w:r>
      <w:r>
        <w:rPr>
          <w:rFonts w:hint="eastAsia" w:ascii="宋体" w:hAnsi="宋体"/>
          <w:color w:val="000000"/>
        </w:rPr>
        <w:t>大陆居民填写国内居民身份证号（18位）。</w:t>
      </w:r>
      <w:r>
        <w:rPr>
          <w:rFonts w:hint="eastAsia" w:ascii="宋体" w:hAnsi="宋体"/>
        </w:rPr>
        <w:t>港澳居民</w:t>
      </w:r>
      <w:r>
        <w:rPr>
          <w:rFonts w:ascii="宋体" w:hAnsi="宋体"/>
        </w:rPr>
        <w:t>填写香港</w:t>
      </w:r>
      <w:r>
        <w:rPr>
          <w:rFonts w:hint="eastAsia" w:ascii="宋体" w:hAnsi="宋体"/>
        </w:rPr>
        <w:t>或澳门</w:t>
      </w:r>
      <w:r>
        <w:rPr>
          <w:rFonts w:ascii="宋体" w:hAnsi="宋体"/>
        </w:rPr>
        <w:t>居民</w:t>
      </w:r>
      <w:r>
        <w:rPr>
          <w:rFonts w:hint="eastAsia" w:ascii="宋体" w:hAnsi="宋体"/>
        </w:rPr>
        <w:t>身份证号；</w:t>
      </w:r>
      <w:r>
        <w:rPr>
          <w:rFonts w:ascii="宋体" w:hAnsi="宋体"/>
        </w:rPr>
        <w:t>台湾居民填写台湾居民来往通行证号。</w:t>
      </w:r>
    </w:p>
    <w:p>
      <w:pPr>
        <w:pStyle w:val="12"/>
        <w:spacing w:line="440" w:lineRule="exact"/>
        <w:ind w:firstLine="482"/>
        <w:rPr>
          <w:rFonts w:ascii="Times New Roman"/>
          <w:szCs w:val="22"/>
        </w:rPr>
      </w:pPr>
      <w:r>
        <w:rPr>
          <w:rFonts w:hint="eastAsia" w:ascii="宋体" w:hAnsi="宋体"/>
          <w:b/>
          <w:bCs/>
        </w:rPr>
        <w:t>4.工作单位</w:t>
      </w:r>
      <w:r>
        <w:rPr>
          <w:rFonts w:hint="eastAsia" w:ascii="宋体" w:hAnsi="宋体"/>
        </w:rPr>
        <w:t>：</w:t>
      </w:r>
      <w:r>
        <w:rPr>
          <w:rFonts w:ascii="Times New Roman"/>
          <w:szCs w:val="22"/>
        </w:rPr>
        <w:t>指主要完成人被提名时人事关系所在单位。</w:t>
      </w:r>
    </w:p>
    <w:p>
      <w:pPr>
        <w:pStyle w:val="12"/>
        <w:spacing w:line="440" w:lineRule="exact"/>
        <w:ind w:firstLine="482"/>
        <w:rPr>
          <w:rFonts w:ascii="宋体" w:hAnsi="宋体"/>
          <w:color w:val="000000"/>
        </w:rPr>
      </w:pPr>
      <w:r>
        <w:rPr>
          <w:rFonts w:hint="eastAsia" w:ascii="宋体" w:hAnsi="宋体"/>
          <w:b/>
          <w:bCs/>
          <w:color w:val="000000"/>
        </w:rPr>
        <w:t>5.二级单位</w:t>
      </w:r>
      <w:r>
        <w:rPr>
          <w:rFonts w:hint="eastAsia" w:ascii="宋体" w:hAnsi="宋体"/>
          <w:color w:val="000000"/>
        </w:rPr>
        <w:t>：填写完成人所在的具体部门，如大学的院系等。</w:t>
      </w:r>
    </w:p>
    <w:p>
      <w:pPr>
        <w:pStyle w:val="12"/>
        <w:spacing w:line="440" w:lineRule="exact"/>
        <w:ind w:firstLine="482"/>
        <w:rPr>
          <w:rFonts w:ascii="宋体" w:hAnsi="宋体"/>
          <w:color w:val="000000"/>
        </w:rPr>
      </w:pPr>
      <w:r>
        <w:rPr>
          <w:rFonts w:hint="eastAsia" w:ascii="宋体" w:hAnsi="宋体"/>
          <w:b/>
          <w:bCs/>
          <w:color w:val="000000"/>
        </w:rPr>
        <w:t>6.完成单位</w:t>
      </w:r>
      <w:r>
        <w:rPr>
          <w:rFonts w:hint="eastAsia" w:ascii="宋体" w:hAnsi="宋体"/>
          <w:color w:val="000000"/>
        </w:rPr>
        <w:t>：填写完成人参与本项目主要研究工作时所在单位，应为国内法人单位。如涉及多个单位，应根据贡献大小填写一个单位。</w:t>
      </w:r>
    </w:p>
    <w:p>
      <w:pPr>
        <w:pStyle w:val="12"/>
        <w:spacing w:line="440" w:lineRule="exact"/>
        <w:ind w:firstLine="482"/>
        <w:rPr>
          <w:rFonts w:ascii="宋体" w:hAnsi="宋体"/>
          <w:color w:val="000000"/>
        </w:rPr>
      </w:pPr>
      <w:r>
        <w:rPr>
          <w:rFonts w:hint="eastAsia" w:ascii="宋体" w:hAnsi="宋体"/>
          <w:b/>
          <w:color w:val="000000"/>
        </w:rPr>
        <w:t>7.参加本项目的起止时间：</w:t>
      </w:r>
      <w:r>
        <w:rPr>
          <w:rFonts w:hint="eastAsia" w:ascii="宋体" w:hAnsi="宋体"/>
          <w:color w:val="000000"/>
        </w:rPr>
        <w:t>起始时间应在本项目起始时间之后，结束时间根据实际情况填写，不限于本项目完成时间之前。</w:t>
      </w:r>
    </w:p>
    <w:p>
      <w:pPr>
        <w:pStyle w:val="12"/>
        <w:spacing w:line="440" w:lineRule="exact"/>
        <w:ind w:firstLine="482"/>
        <w:rPr>
          <w:rFonts w:ascii="宋体" w:hAnsi="宋体"/>
          <w:color w:val="000000"/>
        </w:rPr>
      </w:pPr>
      <w:r>
        <w:rPr>
          <w:rFonts w:hint="eastAsia" w:ascii="宋体" w:hAnsi="宋体"/>
          <w:b/>
          <w:bCs/>
          <w:color w:val="000000"/>
        </w:rPr>
        <w:t>8.</w:t>
      </w:r>
      <w:r>
        <w:rPr>
          <w:rFonts w:ascii="宋体" w:hAnsi="宋体"/>
          <w:b/>
          <w:bCs/>
          <w:color w:val="000000"/>
        </w:rPr>
        <w:t>对本项目技术创造性贡献</w:t>
      </w:r>
      <w:r>
        <w:rPr>
          <w:rFonts w:hint="eastAsia" w:ascii="宋体" w:hAnsi="宋体"/>
          <w:color w:val="000000"/>
        </w:rPr>
        <w:t>：不超过300字。</w:t>
      </w:r>
      <w:r>
        <w:rPr>
          <w:rFonts w:ascii="宋体" w:hAnsi="宋体"/>
          <w:color w:val="000000"/>
        </w:rPr>
        <w:t>应</w:t>
      </w:r>
      <w:r>
        <w:rPr>
          <w:rFonts w:hint="eastAsia" w:ascii="宋体" w:hAnsi="宋体"/>
          <w:color w:val="000000"/>
        </w:rPr>
        <w:t>具体</w:t>
      </w:r>
      <w:r>
        <w:rPr>
          <w:rFonts w:ascii="宋体" w:hAnsi="宋体"/>
          <w:color w:val="000000"/>
        </w:rPr>
        <w:t>写明</w:t>
      </w:r>
      <w:r>
        <w:rPr>
          <w:rFonts w:hint="eastAsia" w:ascii="宋体" w:hAnsi="宋体"/>
          <w:color w:val="000000"/>
        </w:rPr>
        <w:t>完成</w:t>
      </w:r>
      <w:r>
        <w:rPr>
          <w:rFonts w:ascii="宋体" w:hAnsi="宋体"/>
          <w:color w:val="000000"/>
        </w:rPr>
        <w:t>人</w:t>
      </w:r>
      <w:r>
        <w:rPr>
          <w:rFonts w:hint="eastAsia" w:ascii="宋体" w:hAnsi="宋体"/>
          <w:color w:val="000000"/>
        </w:rPr>
        <w:t>对本项目</w:t>
      </w:r>
      <w:r>
        <w:rPr>
          <w:rFonts w:ascii="宋体" w:hAnsi="宋体"/>
          <w:color w:val="000000"/>
        </w:rPr>
        <w:t>做出</w:t>
      </w:r>
      <w:r>
        <w:rPr>
          <w:rFonts w:hint="eastAsia" w:ascii="宋体" w:hAnsi="宋体"/>
          <w:color w:val="000000"/>
        </w:rPr>
        <w:t>的实质性</w:t>
      </w:r>
      <w:r>
        <w:rPr>
          <w:rFonts w:ascii="宋体" w:hAnsi="宋体"/>
          <w:color w:val="000000"/>
        </w:rPr>
        <w:t>贡献</w:t>
      </w:r>
      <w:r>
        <w:rPr>
          <w:rFonts w:hint="eastAsia" w:ascii="宋体" w:hAnsi="宋体"/>
          <w:color w:val="000000"/>
        </w:rPr>
        <w:t>并注明对应“四、主要科技创新”所列第几项科技</w:t>
      </w:r>
      <w:r>
        <w:rPr>
          <w:rFonts w:ascii="宋体" w:hAnsi="宋体"/>
          <w:color w:val="000000"/>
        </w:rPr>
        <w:t>创新</w:t>
      </w:r>
      <w:r>
        <w:rPr>
          <w:rFonts w:hint="eastAsia" w:ascii="宋体" w:hAnsi="宋体"/>
          <w:color w:val="000000"/>
        </w:rPr>
        <w:t>；与他人合作完成的科技</w:t>
      </w:r>
      <w:r>
        <w:rPr>
          <w:rFonts w:ascii="宋体" w:hAnsi="宋体"/>
          <w:color w:val="000000"/>
        </w:rPr>
        <w:t>创新</w:t>
      </w:r>
      <w:r>
        <w:rPr>
          <w:rFonts w:hint="eastAsia" w:ascii="宋体" w:hAnsi="宋体"/>
          <w:color w:val="000000"/>
        </w:rPr>
        <w:t>，要细致说明本人独立于合作者的具体贡献，以及支持本人贡献成立的证明材料在附件中的编号。</w:t>
      </w:r>
    </w:p>
    <w:p>
      <w:pPr>
        <w:pStyle w:val="12"/>
        <w:spacing w:line="440" w:lineRule="exact"/>
        <w:ind w:firstLine="482"/>
        <w:rPr>
          <w:rFonts w:ascii="Times New Roman"/>
          <w:color w:val="000000"/>
        </w:rPr>
      </w:pPr>
      <w:r>
        <w:rPr>
          <w:rFonts w:hint="eastAsia" w:ascii="宋体" w:hAnsi="宋体"/>
          <w:b/>
          <w:bCs/>
          <w:color w:val="000000"/>
        </w:rPr>
        <w:t>9.曾获科技奖励情况</w:t>
      </w:r>
      <w:r>
        <w:rPr>
          <w:rFonts w:hint="eastAsia" w:ascii="宋体" w:hAnsi="宋体"/>
          <w:color w:val="000000"/>
        </w:rPr>
        <w:t>：</w:t>
      </w:r>
      <w:r>
        <w:rPr>
          <w:rFonts w:ascii="Times New Roman"/>
        </w:rPr>
        <w:t>填写主要完成人曾获国家级、省部级以及社会力量设立的科技奖励的获奖年度、奖种、等级、项目名称、排名及证书编号等</w:t>
      </w:r>
      <w:r>
        <w:rPr>
          <w:rFonts w:ascii="Times New Roman"/>
          <w:color w:val="000000"/>
          <w:szCs w:val="22"/>
        </w:rPr>
        <w:t>内容</w:t>
      </w:r>
      <w:r>
        <w:rPr>
          <w:rFonts w:ascii="宋体" w:hAnsi="宋体"/>
        </w:rPr>
        <w:t>（</w:t>
      </w:r>
      <w:r>
        <w:rPr>
          <w:rFonts w:hint="eastAsia" w:ascii="宋体" w:hAnsi="宋体"/>
        </w:rPr>
        <w:t>没有内容填写“无”</w:t>
      </w:r>
      <w:r>
        <w:rPr>
          <w:rFonts w:ascii="宋体" w:hAnsi="宋体"/>
        </w:rPr>
        <w:t>）</w:t>
      </w:r>
      <w:r>
        <w:rPr>
          <w:rFonts w:hint="eastAsia" w:ascii="Times New Roman"/>
          <w:color w:val="000000"/>
          <w:szCs w:val="22"/>
        </w:rPr>
        <w:t>，</w:t>
      </w:r>
      <w:r>
        <w:rPr>
          <w:rFonts w:ascii="Times New Roman"/>
          <w:color w:val="000000"/>
          <w:szCs w:val="22"/>
        </w:rPr>
        <w:t>不得瞒报漏报。</w:t>
      </w:r>
    </w:p>
    <w:p>
      <w:pPr>
        <w:pStyle w:val="12"/>
        <w:spacing w:line="440" w:lineRule="exact"/>
        <w:ind w:firstLine="482"/>
        <w:rPr>
          <w:rFonts w:ascii="宋体" w:hAnsi="宋体"/>
          <w:color w:val="FF0000"/>
        </w:rPr>
      </w:pPr>
      <w:r>
        <w:rPr>
          <w:rFonts w:hint="eastAsia" w:ascii="宋体" w:hAnsi="宋体"/>
          <w:b/>
          <w:color w:val="000000"/>
        </w:rPr>
        <w:t>10.签名和盖章：</w:t>
      </w:r>
      <w:r>
        <w:rPr>
          <w:rFonts w:hint="eastAsia" w:ascii="宋体" w:hAnsi="宋体"/>
        </w:rPr>
        <w:t>“本人签名”应为完成人的亲笔签名（不得使用签名章）。</w:t>
      </w:r>
    </w:p>
    <w:p>
      <w:pPr>
        <w:pStyle w:val="12"/>
        <w:spacing w:line="440" w:lineRule="exact"/>
        <w:rPr>
          <w:rFonts w:ascii="宋体" w:hAnsi="宋体"/>
          <w:color w:val="000000"/>
        </w:rPr>
      </w:pPr>
      <w:r>
        <w:rPr>
          <w:rFonts w:hint="eastAsia" w:ascii="宋体" w:hAnsi="宋体"/>
          <w:color w:val="000000"/>
        </w:rPr>
        <w:t xml:space="preserve"> </w:t>
      </w:r>
      <w:r>
        <w:rPr>
          <w:rFonts w:hint="eastAsia" w:ascii="宋体" w:hAnsi="宋体"/>
          <w:bCs/>
          <w:color w:val="000000"/>
        </w:rPr>
        <w:t>完成人的工作单位和完成单位应在“单位（盖章）”处盖章。</w:t>
      </w:r>
      <w:r>
        <w:rPr>
          <w:rFonts w:hint="eastAsia" w:ascii="宋体" w:hAnsi="宋体"/>
          <w:color w:val="000000"/>
        </w:rPr>
        <w:t>如工作单位和完成单位为同一单位，只需加盖一个公章；如为不同单位，两个单位公章应同时加盖。所盖公章应与填写的单位名称一致。工作单位是国外单位的，可以不盖章。</w:t>
      </w:r>
    </w:p>
    <w:p>
      <w:pPr>
        <w:pStyle w:val="12"/>
        <w:adjustRightInd w:val="0"/>
        <w:spacing w:line="440" w:lineRule="exact"/>
        <w:rPr>
          <w:rFonts w:ascii="黑体" w:hAnsi="宋体" w:eastAsia="黑体"/>
          <w:color w:val="000000"/>
        </w:rPr>
      </w:pPr>
      <w:r>
        <w:rPr>
          <w:rFonts w:hint="eastAsia" w:ascii="黑体" w:hAnsi="宋体" w:eastAsia="黑体"/>
          <w:color w:val="000000"/>
        </w:rPr>
        <w:t>九</w:t>
      </w:r>
      <w:r>
        <w:rPr>
          <w:rFonts w:ascii="黑体" w:hAnsi="宋体" w:eastAsia="黑体"/>
          <w:color w:val="000000"/>
        </w:rPr>
        <w:t>、</w:t>
      </w:r>
      <w:r>
        <w:rPr>
          <w:rFonts w:hint="eastAsia" w:ascii="黑体" w:hAnsi="宋体" w:eastAsia="黑体"/>
          <w:color w:val="000000"/>
        </w:rPr>
        <w:t>主要完成</w:t>
      </w:r>
      <w:r>
        <w:rPr>
          <w:rFonts w:ascii="黑体" w:hAnsi="宋体" w:eastAsia="黑体"/>
          <w:color w:val="000000"/>
        </w:rPr>
        <w:t>单位情况表</w:t>
      </w:r>
    </w:p>
    <w:p>
      <w:pPr>
        <w:pStyle w:val="12"/>
        <w:spacing w:line="440" w:lineRule="exact"/>
        <w:rPr>
          <w:rFonts w:ascii="宋体" w:hAnsi="宋体"/>
          <w:color w:val="000000"/>
        </w:rPr>
      </w:pPr>
      <w:r>
        <w:rPr>
          <w:rFonts w:hint="eastAsia" w:ascii="宋体" w:hAnsi="宋体"/>
          <w:color w:val="000000"/>
        </w:rPr>
        <w:t>所列完成单位应为法人单位。</w:t>
      </w:r>
    </w:p>
    <w:p>
      <w:pPr>
        <w:pStyle w:val="12"/>
        <w:spacing w:line="420" w:lineRule="exact"/>
        <w:rPr>
          <w:rFonts w:ascii="宋体" w:hAnsi="宋体"/>
          <w:color w:val="000000"/>
        </w:rPr>
      </w:pPr>
      <w:r>
        <w:rPr>
          <w:rFonts w:ascii="宋体" w:hAnsi="宋体"/>
          <w:color w:val="000000"/>
        </w:rPr>
        <w:t>特等奖</w:t>
      </w:r>
      <w:r>
        <w:rPr>
          <w:rFonts w:hint="eastAsia" w:ascii="宋体" w:hAnsi="宋体"/>
          <w:color w:val="000000"/>
        </w:rPr>
        <w:t>的项目</w:t>
      </w:r>
      <w:r>
        <w:rPr>
          <w:rFonts w:ascii="宋体" w:hAnsi="宋体"/>
          <w:color w:val="000000"/>
        </w:rPr>
        <w:t>单位数不超过</w:t>
      </w:r>
      <w:r>
        <w:rPr>
          <w:rFonts w:hint="eastAsia" w:ascii="宋体" w:hAnsi="宋体"/>
          <w:color w:val="000000"/>
        </w:rPr>
        <w:t>15</w:t>
      </w:r>
      <w:r>
        <w:rPr>
          <w:rFonts w:ascii="宋体" w:hAnsi="宋体"/>
          <w:color w:val="000000"/>
        </w:rPr>
        <w:t>个</w:t>
      </w:r>
      <w:r>
        <w:rPr>
          <w:rFonts w:hint="eastAsia" w:ascii="宋体" w:hAnsi="宋体"/>
          <w:color w:val="000000"/>
        </w:rPr>
        <w:t>，</w:t>
      </w:r>
      <w:r>
        <w:rPr>
          <w:rFonts w:ascii="宋体" w:hAnsi="宋体"/>
          <w:color w:val="000000"/>
        </w:rPr>
        <w:t>一等奖</w:t>
      </w:r>
      <w:r>
        <w:rPr>
          <w:rFonts w:hint="eastAsia" w:ascii="宋体" w:hAnsi="宋体"/>
          <w:color w:val="000000"/>
        </w:rPr>
        <w:t>的项目</w:t>
      </w:r>
      <w:r>
        <w:rPr>
          <w:rFonts w:ascii="宋体" w:hAnsi="宋体"/>
          <w:color w:val="000000"/>
        </w:rPr>
        <w:t>单位数不超过</w:t>
      </w:r>
      <w:r>
        <w:rPr>
          <w:rFonts w:hint="eastAsia" w:ascii="宋体" w:hAnsi="宋体"/>
          <w:color w:val="000000"/>
        </w:rPr>
        <w:t>9</w:t>
      </w:r>
      <w:r>
        <w:rPr>
          <w:rFonts w:ascii="宋体" w:hAnsi="宋体"/>
          <w:color w:val="000000"/>
        </w:rPr>
        <w:t>个</w:t>
      </w:r>
      <w:r>
        <w:rPr>
          <w:rFonts w:hint="eastAsia" w:ascii="宋体" w:hAnsi="宋体"/>
          <w:color w:val="000000"/>
        </w:rPr>
        <w:t>，</w:t>
      </w:r>
      <w:r>
        <w:rPr>
          <w:rFonts w:ascii="宋体" w:hAnsi="宋体"/>
          <w:color w:val="000000"/>
        </w:rPr>
        <w:t>二等奖</w:t>
      </w:r>
      <w:r>
        <w:rPr>
          <w:rFonts w:hint="eastAsia" w:ascii="宋体" w:hAnsi="宋体"/>
          <w:color w:val="000000"/>
        </w:rPr>
        <w:t>的项目</w:t>
      </w:r>
      <w:r>
        <w:rPr>
          <w:rFonts w:ascii="宋体" w:hAnsi="宋体"/>
          <w:color w:val="000000"/>
        </w:rPr>
        <w:t>单位数不超过7个</w:t>
      </w:r>
      <w:r>
        <w:rPr>
          <w:rFonts w:hint="eastAsia" w:ascii="宋体" w:hAnsi="宋体"/>
          <w:color w:val="000000"/>
        </w:rPr>
        <w:t>，提名三等奖的项目单位不超过5个</w:t>
      </w:r>
      <w:r>
        <w:rPr>
          <w:rFonts w:ascii="宋体" w:hAnsi="宋体"/>
          <w:color w:val="000000"/>
        </w:rPr>
        <w:t>。</w:t>
      </w:r>
    </w:p>
    <w:p>
      <w:pPr>
        <w:pStyle w:val="12"/>
        <w:spacing w:line="420" w:lineRule="exact"/>
        <w:ind w:firstLine="482"/>
        <w:rPr>
          <w:rFonts w:ascii="宋体" w:hAnsi="宋体"/>
          <w:color w:val="000000"/>
        </w:rPr>
      </w:pPr>
      <w:r>
        <w:rPr>
          <w:rFonts w:hint="eastAsia" w:ascii="宋体" w:hAnsi="宋体"/>
          <w:b/>
          <w:bCs/>
          <w:color w:val="000000"/>
        </w:rPr>
        <w:t>1.</w:t>
      </w:r>
      <w:r>
        <w:rPr>
          <w:rFonts w:ascii="宋体" w:hAnsi="宋体"/>
          <w:b/>
          <w:bCs/>
          <w:color w:val="000000"/>
        </w:rPr>
        <w:t>单位名称</w:t>
      </w:r>
      <w:r>
        <w:rPr>
          <w:rFonts w:hint="eastAsia" w:ascii="宋体" w:hAnsi="宋体"/>
          <w:color w:val="000000"/>
        </w:rPr>
        <w:t>：</w:t>
      </w:r>
      <w:r>
        <w:rPr>
          <w:rFonts w:ascii="宋体" w:hAnsi="宋体"/>
          <w:color w:val="000000"/>
        </w:rPr>
        <w:t>应与单位公章</w:t>
      </w:r>
      <w:r>
        <w:rPr>
          <w:rFonts w:hint="eastAsia" w:ascii="宋体" w:hAnsi="宋体"/>
          <w:color w:val="000000"/>
        </w:rPr>
        <w:t>完全</w:t>
      </w:r>
      <w:r>
        <w:rPr>
          <w:rFonts w:ascii="宋体" w:hAnsi="宋体"/>
          <w:color w:val="000000"/>
        </w:rPr>
        <w:t>一致。</w:t>
      </w:r>
      <w:r>
        <w:rPr>
          <w:rFonts w:hint="eastAsia" w:ascii="宋体" w:hAnsi="宋体"/>
          <w:color w:val="000000"/>
        </w:rPr>
        <w:t>不得填写非法人单位名称或单位简称。</w:t>
      </w:r>
    </w:p>
    <w:p>
      <w:pPr>
        <w:pStyle w:val="12"/>
        <w:spacing w:line="420" w:lineRule="exact"/>
        <w:ind w:firstLine="482"/>
        <w:rPr>
          <w:rFonts w:ascii="宋体" w:hAnsi="宋体"/>
          <w:color w:val="000000"/>
        </w:rPr>
      </w:pPr>
      <w:r>
        <w:rPr>
          <w:rFonts w:hint="eastAsia" w:ascii="宋体" w:hAnsi="宋体"/>
          <w:b/>
          <w:bCs/>
          <w:color w:val="000000"/>
        </w:rPr>
        <w:t>2.</w:t>
      </w:r>
      <w:r>
        <w:rPr>
          <w:rFonts w:ascii="宋体" w:hAnsi="宋体"/>
          <w:b/>
          <w:bCs/>
          <w:color w:val="000000"/>
        </w:rPr>
        <w:t>单位性质</w:t>
      </w:r>
      <w:r>
        <w:rPr>
          <w:rFonts w:hint="eastAsia" w:ascii="宋体" w:hAnsi="宋体"/>
          <w:color w:val="000000"/>
        </w:rPr>
        <w:t>：在提名系统中选择相应类别填写。</w:t>
      </w:r>
    </w:p>
    <w:p>
      <w:pPr>
        <w:pStyle w:val="12"/>
        <w:spacing w:line="420" w:lineRule="exact"/>
        <w:ind w:firstLine="482"/>
        <w:rPr>
          <w:rFonts w:ascii="宋体" w:hAnsi="宋体"/>
          <w:color w:val="000000"/>
        </w:rPr>
      </w:pPr>
      <w:r>
        <w:rPr>
          <w:rFonts w:hint="eastAsia" w:ascii="宋体" w:hAnsi="宋体"/>
          <w:b/>
          <w:bCs/>
          <w:color w:val="000000"/>
        </w:rPr>
        <w:t>3.</w:t>
      </w:r>
      <w:r>
        <w:rPr>
          <w:rFonts w:ascii="宋体" w:hAnsi="宋体"/>
          <w:b/>
          <w:bCs/>
          <w:color w:val="000000"/>
        </w:rPr>
        <w:t>对本项目科技创新和</w:t>
      </w:r>
      <w:r>
        <w:rPr>
          <w:rFonts w:hint="eastAsia" w:ascii="宋体" w:hAnsi="宋体"/>
          <w:b/>
          <w:bCs/>
          <w:color w:val="000000"/>
        </w:rPr>
        <w:t>应用推广情况</w:t>
      </w:r>
      <w:r>
        <w:rPr>
          <w:rFonts w:ascii="宋体" w:hAnsi="宋体"/>
          <w:b/>
          <w:bCs/>
          <w:color w:val="000000"/>
        </w:rPr>
        <w:t>的贡献</w:t>
      </w:r>
      <w:r>
        <w:rPr>
          <w:rFonts w:hint="eastAsia" w:ascii="宋体" w:hAnsi="宋体"/>
          <w:color w:val="000000"/>
        </w:rPr>
        <w:t>：不超过600字。</w:t>
      </w:r>
    </w:p>
    <w:p>
      <w:pPr>
        <w:pStyle w:val="12"/>
        <w:spacing w:line="420" w:lineRule="exact"/>
        <w:rPr>
          <w:rFonts w:ascii="宋体" w:hAnsi="宋体"/>
          <w:color w:val="000000"/>
        </w:rPr>
      </w:pPr>
      <w:r>
        <w:rPr>
          <w:rFonts w:hint="eastAsia" w:ascii="宋体" w:hAnsi="宋体"/>
          <w:color w:val="000000"/>
        </w:rPr>
        <w:t>完成单位应由法定代表人签名（特殊情况下，可由法定代表人委托指定人签名并出具书面委托书），并在单位盖章处盖章</w:t>
      </w:r>
      <w:r>
        <w:rPr>
          <w:rFonts w:ascii="宋体" w:hAnsi="宋体"/>
          <w:color w:val="000000"/>
        </w:rPr>
        <w:t>。</w:t>
      </w:r>
    </w:p>
    <w:p>
      <w:pPr>
        <w:pStyle w:val="12"/>
        <w:spacing w:line="420" w:lineRule="exact"/>
        <w:rPr>
          <w:rFonts w:ascii="宋体" w:hAnsi="宋体"/>
          <w:lang w:eastAsia="zh-CN"/>
        </w:rPr>
      </w:pPr>
      <w:r>
        <w:rPr>
          <w:rFonts w:hint="eastAsia" w:ascii="黑体" w:hAnsi="宋体" w:eastAsia="黑体"/>
          <w:lang w:eastAsia="zh-CN"/>
        </w:rPr>
        <w:t>十、</w:t>
      </w:r>
      <w:r>
        <w:rPr>
          <w:rFonts w:hint="eastAsia" w:ascii="宋体" w:hAnsi="宋体"/>
          <w:b/>
          <w:bCs/>
        </w:rPr>
        <w:t>第一完成人承诺书</w:t>
      </w:r>
      <w:r>
        <w:rPr>
          <w:rFonts w:hint="eastAsia" w:ascii="宋体" w:hAnsi="宋体"/>
          <w:b/>
          <w:bCs/>
          <w:lang w:eastAsia="zh-CN"/>
        </w:rPr>
        <w:t>：</w:t>
      </w:r>
      <w:r>
        <w:rPr>
          <w:rFonts w:hint="eastAsia" w:ascii="宋体" w:hAnsi="宋体"/>
        </w:rPr>
        <w:t>“签字”应为第一完成人</w:t>
      </w:r>
      <w:r>
        <w:rPr>
          <w:rFonts w:hint="eastAsia" w:ascii="宋体" w:hAnsi="宋体"/>
          <w:lang w:eastAsia="zh-CN"/>
        </w:rPr>
        <w:t>亲笔签名（不得使用签名章），并以PDF文件提交。</w:t>
      </w:r>
    </w:p>
    <w:p>
      <w:pPr>
        <w:pStyle w:val="12"/>
        <w:spacing w:line="420" w:lineRule="exact"/>
        <w:rPr>
          <w:rFonts w:ascii="黑体" w:hAnsi="宋体" w:eastAsia="黑体"/>
          <w:color w:val="000000"/>
        </w:rPr>
      </w:pPr>
      <w:r>
        <w:rPr>
          <w:rFonts w:ascii="黑体" w:hAnsi="宋体" w:eastAsia="黑体"/>
          <w:color w:val="000000"/>
        </w:rPr>
        <w:t>十</w:t>
      </w:r>
      <w:r>
        <w:rPr>
          <w:rFonts w:hint="eastAsia" w:ascii="黑体" w:hAnsi="宋体" w:eastAsia="黑体"/>
          <w:color w:val="000000"/>
          <w:lang w:eastAsia="zh-CN"/>
        </w:rPr>
        <w:t>一</w:t>
      </w:r>
      <w:r>
        <w:rPr>
          <w:rFonts w:ascii="黑体" w:hAnsi="宋体" w:eastAsia="黑体"/>
          <w:color w:val="000000"/>
        </w:rPr>
        <w:t>、附件</w:t>
      </w:r>
    </w:p>
    <w:p>
      <w:pPr>
        <w:pStyle w:val="12"/>
        <w:spacing w:line="420" w:lineRule="exact"/>
        <w:rPr>
          <w:rFonts w:ascii="宋体" w:hAnsi="宋体"/>
        </w:rPr>
      </w:pPr>
      <w:r>
        <w:rPr>
          <w:rFonts w:hint="eastAsia" w:ascii="宋体" w:hAnsi="宋体"/>
        </w:rPr>
        <w:t>电子版必备附件以PDF文件提交，不超过</w:t>
      </w:r>
      <w:r>
        <w:rPr>
          <w:rFonts w:hint="eastAsia" w:ascii="宋体" w:hAnsi="宋体"/>
          <w:lang w:eastAsia="zh-CN"/>
        </w:rPr>
        <w:t>20</w:t>
      </w:r>
      <w:r>
        <w:rPr>
          <w:rFonts w:hint="eastAsia" w:ascii="宋体" w:hAnsi="宋体"/>
        </w:rPr>
        <w:t>个，其他附件不超过</w:t>
      </w:r>
      <w:r>
        <w:rPr>
          <w:rFonts w:hint="eastAsia" w:ascii="宋体" w:hAnsi="宋体"/>
          <w:lang w:eastAsia="zh-CN"/>
        </w:rPr>
        <w:t>30</w:t>
      </w:r>
      <w:r>
        <w:rPr>
          <w:rFonts w:hint="eastAsia" w:ascii="宋体" w:hAnsi="宋体"/>
        </w:rPr>
        <w:t>个</w:t>
      </w:r>
      <w:r>
        <w:rPr>
          <w:rFonts w:hint="eastAsia" w:ascii="宋体" w:hAnsi="宋体"/>
          <w:lang w:eastAsia="zh-CN"/>
        </w:rPr>
        <w:t>JPG</w:t>
      </w:r>
      <w:r>
        <w:rPr>
          <w:rFonts w:hint="eastAsia" w:ascii="宋体" w:hAnsi="宋体"/>
        </w:rPr>
        <w:t>文件。纸质版按下述要求提交。具体要求如下：</w:t>
      </w:r>
    </w:p>
    <w:p>
      <w:pPr>
        <w:pStyle w:val="12"/>
        <w:spacing w:line="420" w:lineRule="exact"/>
        <w:ind w:firstLine="482"/>
        <w:rPr>
          <w:rFonts w:ascii="宋体" w:hAnsi="宋体"/>
          <w:b/>
          <w:bCs/>
          <w:color w:val="000000"/>
        </w:rPr>
      </w:pPr>
      <w:r>
        <w:rPr>
          <w:rFonts w:hint="eastAsia" w:ascii="宋体" w:hAnsi="宋体"/>
          <w:b/>
          <w:bCs/>
          <w:color w:val="000000"/>
        </w:rPr>
        <w:t>1.必备附件</w:t>
      </w:r>
    </w:p>
    <w:p>
      <w:pPr>
        <w:pStyle w:val="12"/>
        <w:spacing w:line="420" w:lineRule="exact"/>
        <w:ind w:firstLine="490"/>
        <w:rPr>
          <w:rFonts w:ascii="宋体" w:hAnsi="宋体"/>
          <w:b/>
          <w:bCs/>
          <w:color w:val="000000"/>
          <w:spacing w:val="2"/>
        </w:rPr>
      </w:pPr>
      <w:r>
        <w:rPr>
          <w:rFonts w:hint="eastAsia" w:ascii="宋体" w:hAnsi="宋体"/>
          <w:b/>
          <w:color w:val="000000"/>
          <w:spacing w:val="2"/>
        </w:rPr>
        <w:t>（1）核心知识产权证明（</w:t>
      </w:r>
      <w:r>
        <w:rPr>
          <w:rFonts w:hint="eastAsia" w:ascii="宋体" w:hAnsi="宋体"/>
          <w:b/>
          <w:color w:val="000000"/>
        </w:rPr>
        <w:t>“主要</w:t>
      </w:r>
      <w:r>
        <w:rPr>
          <w:rFonts w:ascii="宋体" w:hAnsi="宋体"/>
          <w:b/>
          <w:color w:val="000000"/>
        </w:rPr>
        <w:t>知识产权</w:t>
      </w:r>
      <w:r>
        <w:rPr>
          <w:rFonts w:hint="eastAsia" w:ascii="宋体" w:hAnsi="宋体"/>
          <w:b/>
          <w:color w:val="000000"/>
        </w:rPr>
        <w:t>和标准规范等目录”前3项）</w:t>
      </w:r>
      <w:r>
        <w:rPr>
          <w:rFonts w:hint="eastAsia" w:ascii="宋体" w:hAnsi="宋体"/>
          <w:color w:val="000000"/>
          <w:spacing w:val="2"/>
        </w:rPr>
        <w:t>：</w:t>
      </w:r>
      <w:r>
        <w:rPr>
          <w:rFonts w:ascii="宋体" w:hAnsi="宋体"/>
          <w:color w:val="000000"/>
        </w:rPr>
        <w:t>指</w:t>
      </w:r>
      <w:r>
        <w:rPr>
          <w:rFonts w:hint="eastAsia" w:ascii="宋体" w:hAnsi="宋体"/>
          <w:color w:val="000000"/>
        </w:rPr>
        <w:t>“七</w:t>
      </w:r>
      <w:r>
        <w:rPr>
          <w:rFonts w:ascii="宋体" w:hAnsi="宋体"/>
          <w:color w:val="000000"/>
          <w:spacing w:val="2"/>
        </w:rPr>
        <w:t>、</w:t>
      </w:r>
      <w:r>
        <w:rPr>
          <w:rFonts w:hint="eastAsia" w:ascii="宋体" w:hAnsi="宋体"/>
          <w:color w:val="000000"/>
          <w:spacing w:val="2"/>
        </w:rPr>
        <w:t>主要知识产权和标准</w:t>
      </w:r>
      <w:r>
        <w:rPr>
          <w:rFonts w:ascii="宋体" w:hAnsi="宋体"/>
          <w:color w:val="000000"/>
          <w:spacing w:val="2"/>
        </w:rPr>
        <w:t>规范</w:t>
      </w:r>
      <w:r>
        <w:rPr>
          <w:rFonts w:hint="eastAsia" w:ascii="宋体" w:hAnsi="宋体"/>
          <w:color w:val="000000"/>
          <w:spacing w:val="2"/>
        </w:rPr>
        <w:t>等目录</w:t>
      </w:r>
      <w:r>
        <w:rPr>
          <w:rFonts w:hint="eastAsia" w:ascii="宋体" w:hAnsi="宋体"/>
          <w:color w:val="000000"/>
        </w:rPr>
        <w:t>”所列前3项内容的证明材料。</w:t>
      </w:r>
    </w:p>
    <w:p>
      <w:pPr>
        <w:pStyle w:val="12"/>
        <w:spacing w:line="420" w:lineRule="exact"/>
        <w:ind w:firstLine="488"/>
        <w:rPr>
          <w:rFonts w:ascii="宋体" w:hAnsi="宋体"/>
          <w:color w:val="000000"/>
          <w:spacing w:val="2"/>
        </w:rPr>
      </w:pPr>
      <w:r>
        <w:rPr>
          <w:rFonts w:hint="eastAsia" w:ascii="宋体" w:hAnsi="宋体"/>
          <w:color w:val="000000"/>
          <w:spacing w:val="2"/>
        </w:rPr>
        <w:t>电子版：发明专利提交说明书全文（含摘要页、权利要求书和说明书）</w:t>
      </w:r>
      <w:r>
        <w:rPr>
          <w:rFonts w:hint="eastAsia" w:ascii="宋体" w:hAnsi="宋体"/>
          <w:color w:val="000000"/>
          <w:spacing w:val="-6"/>
        </w:rPr>
        <w:t>，其他类型的提交证书或全文</w:t>
      </w:r>
      <w:r>
        <w:rPr>
          <w:rFonts w:hint="eastAsia" w:ascii="宋体" w:hAnsi="宋体"/>
          <w:color w:val="000000"/>
          <w:spacing w:val="2"/>
        </w:rPr>
        <w:t>。每个内容1个PDF文件，合计不超过3个PDF文件。</w:t>
      </w:r>
    </w:p>
    <w:p>
      <w:pPr>
        <w:pStyle w:val="12"/>
        <w:spacing w:line="420" w:lineRule="exact"/>
        <w:ind w:firstLine="488"/>
        <w:rPr>
          <w:rFonts w:ascii="宋体" w:hAnsi="宋体"/>
          <w:szCs w:val="24"/>
        </w:rPr>
      </w:pPr>
      <w:r>
        <w:rPr>
          <w:rFonts w:hint="eastAsia" w:ascii="宋体" w:hAnsi="宋体"/>
          <w:spacing w:val="2"/>
          <w:szCs w:val="24"/>
        </w:rPr>
        <w:t>纸质版：</w:t>
      </w:r>
      <w:r>
        <w:rPr>
          <w:rFonts w:hint="eastAsia" w:ascii="宋体" w:hAnsi="宋体"/>
          <w:szCs w:val="24"/>
        </w:rPr>
        <w:t>发明专利提交说明书摘要页，其他类型的提交证书复印件或首页。每个内容1页，不超过3页。</w:t>
      </w:r>
    </w:p>
    <w:p>
      <w:pPr>
        <w:pStyle w:val="12"/>
        <w:adjustRightInd w:val="0"/>
        <w:snapToGrid w:val="0"/>
        <w:spacing w:line="420" w:lineRule="exact"/>
        <w:ind w:firstLine="490"/>
        <w:rPr>
          <w:rFonts w:ascii="宋体" w:hAnsi="宋体"/>
          <w:szCs w:val="24"/>
        </w:rPr>
      </w:pPr>
      <w:r>
        <w:rPr>
          <w:rFonts w:hint="eastAsia" w:ascii="宋体" w:hAnsi="宋体"/>
          <w:b/>
          <w:color w:val="000000"/>
          <w:spacing w:val="2"/>
        </w:rPr>
        <w:t>（2）应用情况和效果佐证材料</w:t>
      </w:r>
      <w:r>
        <w:rPr>
          <w:rFonts w:hint="eastAsia" w:ascii="宋体" w:hAnsi="宋体"/>
          <w:szCs w:val="24"/>
        </w:rPr>
        <w:t>（其中</w:t>
      </w:r>
      <w:r>
        <w:rPr>
          <w:rFonts w:hint="eastAsia" w:ascii="宋体" w:hAnsi="宋体"/>
          <w:b/>
          <w:szCs w:val="24"/>
        </w:rPr>
        <w:t>至少需提供一份为应用满两年</w:t>
      </w:r>
      <w:r>
        <w:rPr>
          <w:rFonts w:hint="eastAsia" w:ascii="宋体" w:hAnsi="宋体"/>
          <w:szCs w:val="24"/>
        </w:rPr>
        <w:t>的佐证材料）：指用于佐证应用情况和效果的客观材料，如：</w:t>
      </w:r>
      <w:r>
        <w:rPr>
          <w:rFonts w:ascii="宋体" w:hAnsi="宋体"/>
          <w:szCs w:val="24"/>
        </w:rPr>
        <w:t>验收报告</w:t>
      </w:r>
      <w:r>
        <w:rPr>
          <w:rFonts w:hint="eastAsia" w:ascii="宋体" w:hAnsi="宋体"/>
          <w:szCs w:val="24"/>
        </w:rPr>
        <w:t>、</w:t>
      </w:r>
      <w:r>
        <w:rPr>
          <w:rFonts w:ascii="宋体" w:hAnsi="宋体"/>
          <w:szCs w:val="24"/>
        </w:rPr>
        <w:t>用户报告</w:t>
      </w:r>
      <w:r>
        <w:rPr>
          <w:rFonts w:hint="eastAsia" w:ascii="宋体" w:hAnsi="宋体"/>
          <w:szCs w:val="24"/>
        </w:rPr>
        <w:t>、技术合同、销售</w:t>
      </w:r>
      <w:r>
        <w:rPr>
          <w:rFonts w:ascii="宋体" w:hAnsi="宋体"/>
          <w:szCs w:val="24"/>
        </w:rPr>
        <w:t>或服务合同</w:t>
      </w:r>
      <w:r>
        <w:rPr>
          <w:rFonts w:hint="eastAsia" w:ascii="宋体" w:hAnsi="宋体"/>
          <w:szCs w:val="24"/>
        </w:rPr>
        <w:t>、检测</w:t>
      </w:r>
      <w:r>
        <w:rPr>
          <w:rFonts w:ascii="宋体" w:hAnsi="宋体"/>
          <w:szCs w:val="24"/>
        </w:rPr>
        <w:t>报告等</w:t>
      </w:r>
      <w:r>
        <w:rPr>
          <w:rFonts w:hint="eastAsia" w:ascii="宋体" w:hAnsi="宋体"/>
          <w:szCs w:val="24"/>
        </w:rPr>
        <w:t>。应用单位出具的相应说明或证明可以作为佐证材料，但不要求必须提交，如提交，须加盖法人单位公章。填写经济效益</w:t>
      </w:r>
      <w:r>
        <w:rPr>
          <w:rFonts w:ascii="宋体" w:hAnsi="宋体"/>
          <w:szCs w:val="24"/>
        </w:rPr>
        <w:t>数据</w:t>
      </w:r>
      <w:r>
        <w:rPr>
          <w:rFonts w:hint="eastAsia" w:ascii="宋体" w:hAnsi="宋体"/>
          <w:szCs w:val="24"/>
        </w:rPr>
        <w:t>的，提交支持数据</w:t>
      </w:r>
      <w:r>
        <w:rPr>
          <w:rFonts w:ascii="宋体" w:hAnsi="宋体"/>
          <w:szCs w:val="24"/>
        </w:rPr>
        <w:t>成立</w:t>
      </w:r>
      <w:r>
        <w:rPr>
          <w:rFonts w:hint="eastAsia" w:ascii="宋体" w:hAnsi="宋体"/>
          <w:szCs w:val="24"/>
        </w:rPr>
        <w:t>的客观佐证材料，如到账凭证或</w:t>
      </w:r>
      <w:r>
        <w:rPr>
          <w:rFonts w:ascii="宋体" w:hAnsi="宋体"/>
          <w:szCs w:val="24"/>
        </w:rPr>
        <w:t>所在</w:t>
      </w:r>
      <w:r>
        <w:rPr>
          <w:rFonts w:hint="eastAsia" w:ascii="宋体" w:hAnsi="宋体"/>
          <w:szCs w:val="24"/>
        </w:rPr>
        <w:t>单位财务部门出具的相关证明等。</w:t>
      </w:r>
    </w:p>
    <w:p>
      <w:pPr>
        <w:pStyle w:val="12"/>
        <w:adjustRightInd w:val="0"/>
        <w:snapToGrid w:val="0"/>
        <w:spacing w:line="420" w:lineRule="exact"/>
        <w:ind w:firstLine="482"/>
        <w:jc w:val="left"/>
        <w:rPr>
          <w:rFonts w:ascii="宋体" w:hAnsi="宋体"/>
          <w:szCs w:val="24"/>
        </w:rPr>
      </w:pPr>
      <w:r>
        <w:rPr>
          <w:rFonts w:hint="eastAsia" w:ascii="宋体" w:hAnsi="宋体"/>
          <w:b/>
          <w:szCs w:val="24"/>
        </w:rPr>
        <w:t>电子版：</w:t>
      </w:r>
      <w:r>
        <w:rPr>
          <w:rFonts w:hint="eastAsia" w:ascii="宋体" w:hAnsi="宋体"/>
          <w:szCs w:val="24"/>
        </w:rPr>
        <w:t>提交关键页扫描件，如材料较多，可以列表方式提交，</w:t>
      </w:r>
      <w:r>
        <w:rPr>
          <w:rFonts w:hint="eastAsia" w:ascii="宋体" w:hAnsi="宋体"/>
          <w:b/>
          <w:szCs w:val="24"/>
        </w:rPr>
        <w:t>不超过15个PDF文件</w:t>
      </w:r>
      <w:r>
        <w:rPr>
          <w:rFonts w:hint="eastAsia" w:ascii="宋体" w:hAnsi="宋体"/>
          <w:szCs w:val="24"/>
        </w:rPr>
        <w:t>，每个单位对应1个PDF文件，不得超出“主要应用单位情况表”和完成单位的范围。</w:t>
      </w:r>
    </w:p>
    <w:p>
      <w:pPr>
        <w:pStyle w:val="12"/>
        <w:adjustRightInd w:val="0"/>
        <w:snapToGrid w:val="0"/>
        <w:spacing w:line="420" w:lineRule="exact"/>
        <w:ind w:firstLine="482"/>
        <w:rPr>
          <w:rFonts w:ascii="宋体" w:hAnsi="宋体"/>
          <w:szCs w:val="24"/>
        </w:rPr>
      </w:pPr>
      <w:r>
        <w:rPr>
          <w:rFonts w:hint="eastAsia" w:ascii="宋体" w:hAnsi="宋体"/>
          <w:b/>
          <w:szCs w:val="24"/>
        </w:rPr>
        <w:t>纸质版：</w:t>
      </w:r>
      <w:r>
        <w:rPr>
          <w:rFonts w:hint="eastAsia" w:ascii="宋体" w:hAnsi="宋体"/>
          <w:szCs w:val="24"/>
        </w:rPr>
        <w:t>提交关键页复印件或列表，可以少于但不得超出电子版范围，</w:t>
      </w:r>
      <w:r>
        <w:rPr>
          <w:rFonts w:hint="eastAsia" w:ascii="宋体" w:hAnsi="宋体"/>
          <w:b/>
          <w:szCs w:val="24"/>
        </w:rPr>
        <w:t>每个单位原则上不超过3页。</w:t>
      </w:r>
    </w:p>
    <w:p>
      <w:pPr>
        <w:widowControl/>
        <w:autoSpaceDE w:val="0"/>
        <w:autoSpaceDN w:val="0"/>
        <w:adjustRightInd w:val="0"/>
        <w:snapToGrid w:val="0"/>
        <w:spacing w:line="420" w:lineRule="exact"/>
        <w:ind w:firstLine="490" w:firstLineChars="200"/>
        <w:jc w:val="left"/>
        <w:rPr>
          <w:rFonts w:ascii="宋体" w:hAnsi="宋体"/>
          <w:sz w:val="24"/>
          <w:szCs w:val="24"/>
        </w:rPr>
      </w:pPr>
      <w:r>
        <w:rPr>
          <w:rFonts w:ascii="宋体" w:hAnsi="宋体"/>
          <w:b/>
          <w:color w:val="000000"/>
          <w:spacing w:val="2"/>
          <w:sz w:val="24"/>
          <w:szCs w:val="24"/>
        </w:rPr>
        <w:t>（3）</w:t>
      </w:r>
      <w:r>
        <w:rPr>
          <w:rFonts w:ascii="宋体" w:hAnsi="宋体"/>
          <w:b/>
          <w:bCs/>
          <w:color w:val="000000"/>
          <w:sz w:val="24"/>
          <w:szCs w:val="24"/>
        </w:rPr>
        <w:t>国家法律法规要求审批</w:t>
      </w:r>
      <w:r>
        <w:rPr>
          <w:rFonts w:hint="eastAsia" w:ascii="宋体" w:hAnsi="宋体"/>
          <w:b/>
          <w:bCs/>
          <w:color w:val="000000"/>
          <w:sz w:val="24"/>
          <w:szCs w:val="24"/>
        </w:rPr>
        <w:t>的批准</w:t>
      </w:r>
      <w:r>
        <w:rPr>
          <w:rFonts w:ascii="宋体" w:hAnsi="宋体"/>
          <w:b/>
          <w:bCs/>
          <w:color w:val="000000"/>
          <w:sz w:val="24"/>
          <w:szCs w:val="24"/>
        </w:rPr>
        <w:t>文件</w:t>
      </w:r>
      <w:r>
        <w:rPr>
          <w:rFonts w:hint="eastAsia" w:ascii="宋体" w:hAnsi="宋体"/>
          <w:color w:val="000000"/>
          <w:sz w:val="24"/>
          <w:szCs w:val="24"/>
        </w:rPr>
        <w:t>：需要行政审批的项目，</w:t>
      </w:r>
      <w:r>
        <w:rPr>
          <w:rFonts w:ascii="宋体" w:hAnsi="宋体"/>
          <w:color w:val="000000"/>
          <w:sz w:val="24"/>
          <w:szCs w:val="24"/>
        </w:rPr>
        <w:t>提供</w:t>
      </w:r>
      <w:r>
        <w:rPr>
          <w:rFonts w:hint="eastAsia" w:ascii="宋体" w:hAnsi="宋体"/>
          <w:color w:val="000000"/>
          <w:sz w:val="24"/>
          <w:szCs w:val="24"/>
        </w:rPr>
        <w:t>国家有关部门出具的</w:t>
      </w:r>
      <w:r>
        <w:rPr>
          <w:rFonts w:ascii="宋体" w:hAnsi="宋体"/>
          <w:color w:val="000000"/>
          <w:sz w:val="24"/>
          <w:szCs w:val="24"/>
        </w:rPr>
        <w:t>已</w:t>
      </w:r>
      <w:r>
        <w:rPr>
          <w:rFonts w:hint="eastAsia" w:ascii="宋体" w:hAnsi="宋体"/>
          <w:color w:val="000000"/>
          <w:sz w:val="24"/>
          <w:szCs w:val="24"/>
        </w:rPr>
        <w:t>获批两年以上的行政审批文件。国家</w:t>
      </w:r>
      <w:r>
        <w:rPr>
          <w:rFonts w:ascii="宋体" w:hAnsi="宋体"/>
          <w:color w:val="000000"/>
          <w:sz w:val="24"/>
          <w:szCs w:val="24"/>
        </w:rPr>
        <w:t>法律法规</w:t>
      </w:r>
      <w:r>
        <w:rPr>
          <w:rFonts w:hint="eastAsia" w:ascii="宋体" w:hAnsi="宋体"/>
          <w:color w:val="000000"/>
          <w:sz w:val="24"/>
          <w:szCs w:val="24"/>
        </w:rPr>
        <w:t>要求审批的相关行业</w:t>
      </w:r>
      <w:r>
        <w:rPr>
          <w:rFonts w:ascii="宋体" w:hAnsi="宋体"/>
          <w:color w:val="000000"/>
          <w:sz w:val="24"/>
          <w:szCs w:val="24"/>
        </w:rPr>
        <w:t>如：新药、医疗器械、动植物新品种、农药、</w:t>
      </w:r>
      <w:r>
        <w:rPr>
          <w:rFonts w:hint="eastAsia" w:ascii="宋体" w:hAnsi="宋体"/>
          <w:color w:val="000000"/>
          <w:sz w:val="24"/>
          <w:szCs w:val="24"/>
        </w:rPr>
        <w:t>肥料</w:t>
      </w:r>
      <w:r>
        <w:rPr>
          <w:rFonts w:ascii="宋体" w:hAnsi="宋体"/>
          <w:color w:val="000000"/>
          <w:sz w:val="24"/>
          <w:szCs w:val="24"/>
        </w:rPr>
        <w:t>、兽药、食品、通信设备、压力容器</w:t>
      </w:r>
      <w:r>
        <w:rPr>
          <w:rFonts w:ascii="宋体" w:hAnsi="宋体"/>
          <w:sz w:val="24"/>
          <w:szCs w:val="24"/>
        </w:rPr>
        <w:t>等</w:t>
      </w:r>
      <w:r>
        <w:rPr>
          <w:rFonts w:hint="eastAsia" w:ascii="宋体" w:hAnsi="宋体"/>
          <w:sz w:val="24"/>
          <w:szCs w:val="24"/>
        </w:rPr>
        <w:t>。审批时间应在201</w:t>
      </w:r>
      <w:r>
        <w:rPr>
          <w:rFonts w:ascii="宋体" w:hAnsi="宋体"/>
          <w:sz w:val="24"/>
          <w:szCs w:val="24"/>
        </w:rPr>
        <w:t>8</w:t>
      </w:r>
      <w:r>
        <w:rPr>
          <w:rFonts w:hint="eastAsia" w:ascii="宋体" w:hAnsi="宋体"/>
          <w:sz w:val="24"/>
          <w:szCs w:val="24"/>
        </w:rPr>
        <w:t>年</w:t>
      </w:r>
      <w:r>
        <w:rPr>
          <w:rFonts w:ascii="宋体" w:hAnsi="宋体"/>
          <w:sz w:val="24"/>
          <w:szCs w:val="24"/>
        </w:rPr>
        <w:t>5</w:t>
      </w:r>
      <w:r>
        <w:rPr>
          <w:rFonts w:hint="eastAsia" w:ascii="宋体" w:hAnsi="宋体"/>
          <w:sz w:val="24"/>
          <w:szCs w:val="24"/>
        </w:rPr>
        <w:t>月</w:t>
      </w:r>
      <w:r>
        <w:rPr>
          <w:rFonts w:ascii="宋体" w:hAnsi="宋体"/>
          <w:sz w:val="24"/>
          <w:szCs w:val="24"/>
        </w:rPr>
        <w:t>31</w:t>
      </w:r>
      <w:r>
        <w:rPr>
          <w:rFonts w:hint="eastAsia" w:ascii="宋体" w:hAnsi="宋体"/>
          <w:sz w:val="24"/>
          <w:szCs w:val="24"/>
        </w:rPr>
        <w:t>日之前</w:t>
      </w:r>
      <w:r>
        <w:rPr>
          <w:rFonts w:ascii="宋体" w:hAnsi="宋体"/>
          <w:sz w:val="24"/>
          <w:szCs w:val="24"/>
        </w:rPr>
        <w:t>。</w:t>
      </w:r>
    </w:p>
    <w:p>
      <w:pPr>
        <w:pStyle w:val="12"/>
        <w:spacing w:line="420" w:lineRule="exact"/>
        <w:ind w:firstLine="488"/>
        <w:rPr>
          <w:rFonts w:ascii="宋体" w:hAnsi="宋体"/>
          <w:spacing w:val="2"/>
          <w:szCs w:val="24"/>
        </w:rPr>
      </w:pPr>
      <w:r>
        <w:rPr>
          <w:rFonts w:hint="eastAsia" w:ascii="宋体" w:hAnsi="宋体"/>
          <w:spacing w:val="2"/>
          <w:szCs w:val="24"/>
        </w:rPr>
        <w:t>电子版：提交全文扫描件，限1个PDF文件。</w:t>
      </w:r>
    </w:p>
    <w:p>
      <w:pPr>
        <w:pStyle w:val="12"/>
        <w:spacing w:line="420" w:lineRule="exact"/>
        <w:ind w:firstLine="488"/>
        <w:rPr>
          <w:rFonts w:ascii="宋体" w:hAnsi="宋体"/>
          <w:spacing w:val="2"/>
          <w:szCs w:val="24"/>
        </w:rPr>
      </w:pPr>
      <w:r>
        <w:rPr>
          <w:rFonts w:hint="eastAsia" w:ascii="宋体" w:hAnsi="宋体"/>
          <w:spacing w:val="2"/>
          <w:szCs w:val="24"/>
        </w:rPr>
        <w:t>纸质版：</w:t>
      </w:r>
      <w:r>
        <w:rPr>
          <w:rFonts w:hint="eastAsia" w:ascii="宋体" w:hAnsi="宋体"/>
          <w:spacing w:val="2"/>
        </w:rPr>
        <w:t>提交盖章页的复印件，每个批件限1页。</w:t>
      </w:r>
    </w:p>
    <w:p>
      <w:pPr>
        <w:pStyle w:val="12"/>
        <w:spacing w:line="420" w:lineRule="exact"/>
        <w:ind w:firstLine="490"/>
        <w:rPr>
          <w:rFonts w:ascii="宋体" w:hAnsi="宋体"/>
          <w:color w:val="000000"/>
        </w:rPr>
      </w:pPr>
      <w:r>
        <w:rPr>
          <w:rFonts w:hint="eastAsia" w:ascii="宋体" w:hAnsi="宋体"/>
          <w:b/>
          <w:color w:val="000000"/>
          <w:spacing w:val="2"/>
        </w:rPr>
        <w:t>（</w:t>
      </w:r>
      <w:r>
        <w:rPr>
          <w:rFonts w:ascii="宋体" w:hAnsi="宋体"/>
          <w:b/>
          <w:color w:val="000000"/>
          <w:spacing w:val="2"/>
        </w:rPr>
        <w:t>4</w:t>
      </w:r>
      <w:r>
        <w:rPr>
          <w:rFonts w:hint="eastAsia" w:ascii="宋体" w:hAnsi="宋体"/>
          <w:b/>
          <w:color w:val="000000"/>
          <w:spacing w:val="2"/>
        </w:rPr>
        <w:t>）完成人合作关系说明（含</w:t>
      </w:r>
      <w:r>
        <w:rPr>
          <w:rFonts w:hint="eastAsia" w:ascii="宋体" w:hAnsi="宋体"/>
          <w:b/>
          <w:color w:val="000000"/>
        </w:rPr>
        <w:t>完成人合作关系情况汇总表</w:t>
      </w:r>
      <w:r>
        <w:rPr>
          <w:rFonts w:hint="eastAsia" w:ascii="宋体" w:hAnsi="宋体"/>
          <w:b/>
          <w:color w:val="000000"/>
          <w:spacing w:val="2"/>
        </w:rPr>
        <w:t>）</w:t>
      </w:r>
      <w:r>
        <w:rPr>
          <w:rFonts w:hint="eastAsia" w:ascii="宋体" w:hAnsi="宋体"/>
          <w:color w:val="000000"/>
        </w:rPr>
        <w:t>：按照附表格式填写，完成人仅为1人的项目不需要提交。</w:t>
      </w:r>
    </w:p>
    <w:p>
      <w:pPr>
        <w:pStyle w:val="12"/>
        <w:spacing w:line="420" w:lineRule="exact"/>
        <w:rPr>
          <w:rFonts w:ascii="宋体" w:hAnsi="宋体"/>
          <w:color w:val="000000"/>
        </w:rPr>
      </w:pPr>
      <w:r>
        <w:rPr>
          <w:rFonts w:hint="eastAsia" w:ascii="宋体" w:hAnsi="宋体"/>
          <w:color w:val="000000"/>
        </w:rPr>
        <w:t>电子版：提交完成人合作关系说明（含完成人合作关系情况汇总表）扫描件，限1个PDF文件。</w:t>
      </w:r>
    </w:p>
    <w:p>
      <w:pPr>
        <w:pStyle w:val="12"/>
        <w:spacing w:line="420" w:lineRule="exact"/>
        <w:rPr>
          <w:rFonts w:ascii="宋体" w:hAnsi="宋体"/>
          <w:color w:val="000000"/>
        </w:rPr>
      </w:pPr>
      <w:r>
        <w:rPr>
          <w:rFonts w:hint="eastAsia" w:ascii="宋体" w:hAnsi="宋体"/>
          <w:color w:val="000000"/>
        </w:rPr>
        <w:t>纸质版：提交完成人合作关系说明（含完成人合作关系情况汇总表）原件，按实际页数提交。</w:t>
      </w:r>
    </w:p>
    <w:p>
      <w:pPr>
        <w:pStyle w:val="12"/>
        <w:spacing w:line="420" w:lineRule="exact"/>
        <w:ind w:firstLine="482"/>
        <w:rPr>
          <w:rFonts w:ascii="宋体" w:hAnsi="宋体"/>
          <w:color w:val="000000"/>
        </w:rPr>
      </w:pPr>
      <w:r>
        <w:rPr>
          <w:rFonts w:hint="eastAsia" w:ascii="宋体" w:hAnsi="宋体"/>
          <w:b/>
          <w:color w:val="000000"/>
        </w:rPr>
        <w:t>完成人合作关系说明</w:t>
      </w:r>
      <w:r>
        <w:rPr>
          <w:rFonts w:hint="eastAsia" w:ascii="宋体" w:hAnsi="宋体"/>
          <w:color w:val="000000"/>
        </w:rPr>
        <w:t>，应以第一完成人角度，介绍项目完成人之间的合作经历或合作关系，不局限于第一完成人与其他完成人的合作，也可以包括其他完成人之间的合作。</w:t>
      </w:r>
    </w:p>
    <w:p>
      <w:pPr>
        <w:pStyle w:val="12"/>
        <w:spacing w:line="420" w:lineRule="exact"/>
        <w:ind w:firstLine="482"/>
        <w:rPr>
          <w:rFonts w:ascii="宋体" w:hAnsi="宋体"/>
          <w:b/>
          <w:color w:val="000000"/>
        </w:rPr>
      </w:pPr>
      <w:r>
        <w:rPr>
          <w:rFonts w:hint="eastAsia" w:ascii="宋体" w:hAnsi="宋体"/>
          <w:b/>
          <w:color w:val="000000"/>
        </w:rPr>
        <w:t>完成人合作关系情况汇总表</w:t>
      </w:r>
      <w:r>
        <w:rPr>
          <w:rFonts w:hint="eastAsia" w:ascii="宋体" w:hAnsi="宋体"/>
          <w:color w:val="000000"/>
        </w:rPr>
        <w:t>，即“完成人合作关系说明”有关内容列表化，每行填写一项合作内容。其中：</w:t>
      </w:r>
    </w:p>
    <w:p>
      <w:pPr>
        <w:spacing w:line="420" w:lineRule="exact"/>
        <w:ind w:firstLine="482" w:firstLineChars="200"/>
        <w:rPr>
          <w:rFonts w:ascii="宋体" w:hAnsi="宋体"/>
          <w:color w:val="000000"/>
          <w:sz w:val="24"/>
          <w:szCs w:val="24"/>
        </w:rPr>
      </w:pPr>
      <w:r>
        <w:rPr>
          <w:rFonts w:hint="eastAsia" w:ascii="宋体" w:hAnsi="宋体"/>
          <w:b/>
          <w:color w:val="000000"/>
          <w:sz w:val="24"/>
          <w:szCs w:val="24"/>
        </w:rPr>
        <w:t>合作方式</w:t>
      </w:r>
      <w:r>
        <w:rPr>
          <w:rFonts w:hint="eastAsia" w:ascii="宋体" w:hAnsi="宋体"/>
          <w:color w:val="000000"/>
          <w:sz w:val="24"/>
          <w:szCs w:val="24"/>
        </w:rPr>
        <w:t>包括但不限于专著合著、论文合著、</w:t>
      </w:r>
      <w:r>
        <w:rPr>
          <w:rFonts w:hint="eastAsia" w:ascii="宋体" w:hAnsi="宋体"/>
          <w:color w:val="000000"/>
          <w:sz w:val="24"/>
        </w:rPr>
        <w:t>共同立项、</w:t>
      </w:r>
      <w:r>
        <w:rPr>
          <w:rFonts w:hint="eastAsia" w:ascii="宋体" w:hAnsi="宋体"/>
          <w:color w:val="000000"/>
          <w:sz w:val="24"/>
          <w:szCs w:val="24"/>
        </w:rPr>
        <w:t>共同知识产权、共同参与制订标准规范和产业合作等。</w:t>
      </w:r>
    </w:p>
    <w:p>
      <w:pPr>
        <w:spacing w:line="420" w:lineRule="exact"/>
        <w:ind w:firstLine="482" w:firstLineChars="200"/>
        <w:rPr>
          <w:rFonts w:ascii="宋体" w:hAnsi="宋体"/>
          <w:color w:val="000000"/>
          <w:sz w:val="24"/>
          <w:szCs w:val="24"/>
        </w:rPr>
      </w:pPr>
      <w:r>
        <w:rPr>
          <w:rFonts w:hint="eastAsia" w:ascii="宋体" w:hAnsi="宋体"/>
          <w:b/>
          <w:color w:val="000000"/>
          <w:sz w:val="24"/>
          <w:szCs w:val="24"/>
        </w:rPr>
        <w:t>合作者</w:t>
      </w:r>
      <w:r>
        <w:rPr>
          <w:rFonts w:hint="eastAsia" w:ascii="宋体" w:hAnsi="宋体"/>
          <w:color w:val="000000"/>
          <w:sz w:val="24"/>
          <w:szCs w:val="24"/>
        </w:rPr>
        <w:t>填写此项合作内容中涉及的完成人。</w:t>
      </w:r>
    </w:p>
    <w:p>
      <w:pPr>
        <w:spacing w:line="420" w:lineRule="exact"/>
        <w:ind w:firstLine="482" w:firstLineChars="200"/>
        <w:rPr>
          <w:rFonts w:ascii="宋体" w:hAnsi="宋体"/>
          <w:color w:val="000000"/>
          <w:sz w:val="24"/>
          <w:szCs w:val="24"/>
        </w:rPr>
      </w:pPr>
      <w:r>
        <w:rPr>
          <w:rFonts w:hint="eastAsia" w:ascii="宋体" w:hAnsi="宋体"/>
          <w:b/>
          <w:color w:val="000000"/>
          <w:sz w:val="24"/>
          <w:szCs w:val="24"/>
        </w:rPr>
        <w:t>合作时间</w:t>
      </w:r>
      <w:r>
        <w:rPr>
          <w:rFonts w:hint="eastAsia" w:ascii="宋体" w:hAnsi="宋体"/>
          <w:color w:val="000000"/>
          <w:sz w:val="24"/>
          <w:szCs w:val="24"/>
        </w:rPr>
        <w:t>根据实际情况填写，不限于本项目的起止时间。</w:t>
      </w:r>
    </w:p>
    <w:p>
      <w:pPr>
        <w:spacing w:line="420" w:lineRule="exact"/>
        <w:ind w:firstLine="482" w:firstLineChars="200"/>
        <w:rPr>
          <w:rFonts w:ascii="宋体" w:hAnsi="宋体"/>
          <w:color w:val="000000"/>
          <w:sz w:val="24"/>
          <w:szCs w:val="24"/>
        </w:rPr>
      </w:pPr>
      <w:r>
        <w:rPr>
          <w:rFonts w:hint="eastAsia" w:ascii="宋体" w:hAnsi="宋体"/>
          <w:b/>
          <w:color w:val="000000"/>
          <w:sz w:val="24"/>
          <w:szCs w:val="24"/>
        </w:rPr>
        <w:t>合作成果</w:t>
      </w:r>
      <w:r>
        <w:rPr>
          <w:rFonts w:hint="eastAsia" w:ascii="宋体" w:hAnsi="宋体"/>
          <w:color w:val="000000"/>
          <w:sz w:val="24"/>
          <w:szCs w:val="24"/>
        </w:rPr>
        <w:t>包括但不限于专著名称、论文名称、发明专利名称、合同名称等，</w:t>
      </w:r>
      <w:r>
        <w:rPr>
          <w:rFonts w:ascii="宋体" w:hAnsi="宋体"/>
          <w:color w:val="000000"/>
          <w:sz w:val="24"/>
          <w:szCs w:val="24"/>
        </w:rPr>
        <w:t>可与主要知识产权、应用情况等佐证材料相同</w:t>
      </w:r>
      <w:r>
        <w:rPr>
          <w:rFonts w:hint="eastAsia" w:ascii="宋体" w:hAnsi="宋体"/>
          <w:color w:val="000000"/>
          <w:sz w:val="24"/>
          <w:szCs w:val="24"/>
        </w:rPr>
        <w:t>。</w:t>
      </w:r>
    </w:p>
    <w:p>
      <w:pPr>
        <w:pStyle w:val="12"/>
        <w:spacing w:line="420" w:lineRule="exact"/>
        <w:ind w:firstLine="482"/>
        <w:rPr>
          <w:rFonts w:ascii="宋体" w:hAnsi="宋体"/>
          <w:color w:val="000000"/>
          <w:szCs w:val="24"/>
        </w:rPr>
      </w:pPr>
      <w:r>
        <w:rPr>
          <w:rFonts w:hint="eastAsia" w:ascii="宋体" w:hAnsi="宋体"/>
          <w:b/>
          <w:color w:val="000000"/>
          <w:szCs w:val="24"/>
        </w:rPr>
        <w:t>证明材料</w:t>
      </w:r>
      <w:r>
        <w:rPr>
          <w:rFonts w:hint="eastAsia" w:ascii="宋体" w:hAnsi="宋体"/>
          <w:color w:val="000000"/>
          <w:szCs w:val="24"/>
        </w:rPr>
        <w:t>填写其在提名书电子版附件中的编号。如未包含在附件中，应填写“未列入附件”。</w:t>
      </w:r>
    </w:p>
    <w:p>
      <w:pPr>
        <w:pStyle w:val="12"/>
        <w:adjustRightInd w:val="0"/>
        <w:snapToGrid w:val="0"/>
        <w:spacing w:line="420" w:lineRule="exact"/>
        <w:ind w:firstLine="490"/>
        <w:rPr>
          <w:rFonts w:ascii="宋体" w:hAnsi="宋体"/>
          <w:spacing w:val="2"/>
        </w:rPr>
      </w:pPr>
      <w:r>
        <w:rPr>
          <w:rFonts w:hint="eastAsia" w:ascii="宋体" w:hAnsi="宋体"/>
          <w:b/>
          <w:spacing w:val="2"/>
        </w:rPr>
        <w:t>2.</w:t>
      </w:r>
      <w:r>
        <w:rPr>
          <w:rFonts w:hint="eastAsia" w:ascii="宋体" w:hAnsi="宋体"/>
          <w:b/>
          <w:bCs/>
          <w:spacing w:val="2"/>
        </w:rPr>
        <w:t>其他附件</w:t>
      </w:r>
      <w:r>
        <w:rPr>
          <w:rFonts w:hint="eastAsia" w:ascii="宋体" w:hAnsi="宋体"/>
          <w:szCs w:val="24"/>
        </w:rPr>
        <w:t>（根据项目实际情况提交</w:t>
      </w:r>
      <w:r>
        <w:rPr>
          <w:rFonts w:hint="eastAsia" w:ascii="宋体" w:hAnsi="宋体"/>
          <w:szCs w:val="24"/>
          <w:lang w:eastAsia="zh-CN"/>
        </w:rPr>
        <w:t>。</w:t>
      </w:r>
      <w:r>
        <w:rPr>
          <w:rFonts w:hint="eastAsia" w:ascii="宋体" w:hAnsi="宋体"/>
          <w:color w:val="000000"/>
          <w:szCs w:val="24"/>
        </w:rPr>
        <w:t>电子版</w:t>
      </w:r>
      <w:r>
        <w:rPr>
          <w:rFonts w:hint="eastAsia" w:ascii="宋体" w:hAnsi="宋体"/>
          <w:b/>
        </w:rPr>
        <w:t>不超过30个PDF文件</w:t>
      </w:r>
      <w:r>
        <w:rPr>
          <w:rFonts w:hint="eastAsia" w:ascii="宋体" w:hAnsi="宋体"/>
        </w:rPr>
        <w:t>，每个文件均应清晰可辨，</w:t>
      </w:r>
      <w:r>
        <w:rPr>
          <w:rFonts w:hint="eastAsia" w:ascii="宋体" w:hAnsi="宋体"/>
          <w:lang w:eastAsia="zh-CN"/>
        </w:rPr>
        <w:t>不能</w:t>
      </w:r>
      <w:r>
        <w:rPr>
          <w:rFonts w:hint="eastAsia" w:ascii="宋体" w:hAnsi="宋体"/>
        </w:rPr>
        <w:t>不拼图。纸质版</w:t>
      </w:r>
      <w:r>
        <w:rPr>
          <w:rFonts w:hint="eastAsia" w:ascii="宋体" w:hAnsi="宋体"/>
          <w:b/>
        </w:rPr>
        <w:t>不超过30页</w:t>
      </w:r>
      <w:r>
        <w:rPr>
          <w:rFonts w:hint="eastAsia" w:ascii="宋体" w:hAnsi="宋体"/>
        </w:rPr>
        <w:t>，应与电子版一致，不需提交原件。</w:t>
      </w:r>
      <w:r>
        <w:rPr>
          <w:rFonts w:hint="eastAsia" w:ascii="宋体" w:hAnsi="宋体"/>
          <w:bCs/>
          <w:spacing w:val="2"/>
          <w:lang w:eastAsia="zh-CN"/>
        </w:rPr>
        <w:t>）</w:t>
      </w:r>
    </w:p>
    <w:p>
      <w:pPr>
        <w:pStyle w:val="12"/>
        <w:adjustRightInd w:val="0"/>
        <w:snapToGrid w:val="0"/>
        <w:spacing w:line="420" w:lineRule="exact"/>
        <w:ind w:firstLine="488"/>
        <w:rPr>
          <w:rFonts w:ascii="宋体" w:hAnsi="宋体"/>
          <w:spacing w:val="2"/>
          <w:lang w:eastAsia="zh-CN"/>
        </w:rPr>
      </w:pPr>
      <w:r>
        <w:rPr>
          <w:rFonts w:hint="eastAsia" w:ascii="宋体" w:hAnsi="宋体"/>
          <w:spacing w:val="2"/>
          <w:lang w:eastAsia="zh-CN"/>
        </w:rPr>
        <w:t>（1）</w:t>
      </w:r>
      <w:r>
        <w:rPr>
          <w:rFonts w:hint="eastAsia" w:ascii="宋体" w:hAnsi="宋体"/>
          <w:spacing w:val="2"/>
        </w:rPr>
        <w:t>其他主要知识产权和标准</w:t>
      </w:r>
      <w:r>
        <w:rPr>
          <w:rFonts w:ascii="宋体" w:hAnsi="宋体"/>
          <w:spacing w:val="2"/>
        </w:rPr>
        <w:t>规范</w:t>
      </w:r>
      <w:r>
        <w:rPr>
          <w:rFonts w:hint="eastAsia" w:ascii="宋体" w:hAnsi="宋体"/>
          <w:spacing w:val="2"/>
          <w:lang w:eastAsia="zh-CN"/>
        </w:rPr>
        <w:t>证明</w:t>
      </w:r>
      <w:r>
        <w:rPr>
          <w:rFonts w:ascii="宋体" w:hAnsi="宋体"/>
          <w:spacing w:val="2"/>
        </w:rPr>
        <w:t>材料</w:t>
      </w:r>
      <w:r>
        <w:rPr>
          <w:rFonts w:hint="eastAsia" w:ascii="宋体" w:hAnsi="宋体"/>
          <w:spacing w:val="2"/>
          <w:lang w:eastAsia="zh-CN"/>
        </w:rPr>
        <w:t>（“七</w:t>
      </w:r>
      <w:r>
        <w:rPr>
          <w:rFonts w:ascii="宋体" w:hAnsi="宋体"/>
          <w:spacing w:val="2"/>
          <w:lang w:eastAsia="zh-CN"/>
        </w:rPr>
        <w:t>、</w:t>
      </w:r>
      <w:r>
        <w:rPr>
          <w:rFonts w:hint="eastAsia" w:ascii="宋体" w:hAnsi="宋体"/>
          <w:spacing w:val="2"/>
          <w:lang w:eastAsia="zh-CN"/>
        </w:rPr>
        <w:t>主要知识产权和标准</w:t>
      </w:r>
      <w:r>
        <w:rPr>
          <w:rFonts w:ascii="宋体" w:hAnsi="宋体"/>
          <w:spacing w:val="2"/>
          <w:lang w:eastAsia="zh-CN"/>
        </w:rPr>
        <w:t>规范</w:t>
      </w:r>
      <w:r>
        <w:rPr>
          <w:rFonts w:hint="eastAsia" w:ascii="宋体" w:hAnsi="宋体"/>
          <w:spacing w:val="2"/>
          <w:lang w:eastAsia="zh-CN"/>
        </w:rPr>
        <w:t>等目录” 前3项以外的其他知识产权和标准规范等，不要求必须提交证明材料，如自愿提交，则提交证书或关键页扫描件/复印件，</w:t>
      </w:r>
      <w:r>
        <w:rPr>
          <w:rFonts w:ascii="宋体" w:hAnsi="宋体"/>
          <w:spacing w:val="2"/>
          <w:lang w:eastAsia="zh-CN"/>
        </w:rPr>
        <w:t>但不得超出</w:t>
      </w:r>
      <w:r>
        <w:rPr>
          <w:rFonts w:hint="eastAsia" w:ascii="宋体" w:hAnsi="宋体"/>
          <w:spacing w:val="2"/>
          <w:lang w:eastAsia="zh-CN"/>
        </w:rPr>
        <w:t>“七</w:t>
      </w:r>
      <w:r>
        <w:rPr>
          <w:rFonts w:ascii="宋体" w:hAnsi="宋体"/>
          <w:spacing w:val="2"/>
          <w:lang w:eastAsia="zh-CN"/>
        </w:rPr>
        <w:t>、</w:t>
      </w:r>
      <w:r>
        <w:rPr>
          <w:rFonts w:hint="eastAsia" w:ascii="宋体" w:hAnsi="宋体"/>
          <w:spacing w:val="2"/>
          <w:lang w:eastAsia="zh-CN"/>
        </w:rPr>
        <w:t>主要知识产权和标准</w:t>
      </w:r>
      <w:r>
        <w:rPr>
          <w:rFonts w:ascii="宋体" w:hAnsi="宋体"/>
          <w:spacing w:val="2"/>
          <w:lang w:eastAsia="zh-CN"/>
        </w:rPr>
        <w:t>规范</w:t>
      </w:r>
      <w:r>
        <w:rPr>
          <w:rFonts w:hint="eastAsia" w:ascii="宋体" w:hAnsi="宋体"/>
          <w:spacing w:val="2"/>
          <w:lang w:eastAsia="zh-CN"/>
        </w:rPr>
        <w:t>等目录”所列</w:t>
      </w:r>
      <w:r>
        <w:rPr>
          <w:rFonts w:ascii="宋体" w:hAnsi="宋体"/>
          <w:spacing w:val="2"/>
          <w:lang w:eastAsia="zh-CN"/>
        </w:rPr>
        <w:t>范围</w:t>
      </w:r>
      <w:r>
        <w:rPr>
          <w:rFonts w:hint="eastAsia" w:ascii="宋体" w:hAnsi="宋体"/>
          <w:spacing w:val="2"/>
          <w:lang w:eastAsia="zh-CN"/>
        </w:rPr>
        <w:t>。）</w:t>
      </w:r>
    </w:p>
    <w:p>
      <w:pPr>
        <w:pStyle w:val="12"/>
        <w:adjustRightInd w:val="0"/>
        <w:snapToGrid w:val="0"/>
        <w:spacing w:line="420" w:lineRule="exact"/>
        <w:ind w:firstLine="488"/>
        <w:rPr>
          <w:rFonts w:ascii="宋体" w:hAnsi="宋体"/>
          <w:spacing w:val="2"/>
          <w:lang w:eastAsia="zh-CN"/>
        </w:rPr>
      </w:pPr>
      <w:r>
        <w:rPr>
          <w:rFonts w:hint="eastAsia" w:ascii="宋体" w:hAnsi="宋体"/>
          <w:spacing w:val="2"/>
          <w:lang w:eastAsia="zh-CN"/>
        </w:rPr>
        <w:t>（2）客观评价</w:t>
      </w:r>
      <w:r>
        <w:rPr>
          <w:rFonts w:ascii="宋体" w:hAnsi="宋体"/>
          <w:spacing w:val="2"/>
          <w:lang w:eastAsia="zh-CN"/>
        </w:rPr>
        <w:t>材</w:t>
      </w:r>
      <w:r>
        <w:rPr>
          <w:rFonts w:hint="eastAsia" w:ascii="宋体" w:hAnsi="宋体"/>
          <w:spacing w:val="2"/>
          <w:lang w:eastAsia="zh-CN"/>
        </w:rPr>
        <w:t>料</w:t>
      </w:r>
    </w:p>
    <w:p>
      <w:pPr>
        <w:pStyle w:val="12"/>
        <w:spacing w:line="420" w:lineRule="exact"/>
        <w:ind w:firstLine="488"/>
        <w:rPr>
          <w:rFonts w:ascii="宋体" w:hAnsi="宋体"/>
          <w:spacing w:val="2"/>
          <w:lang w:eastAsia="zh-CN"/>
        </w:rPr>
      </w:pPr>
      <w:r>
        <w:rPr>
          <w:rFonts w:hint="eastAsia" w:ascii="宋体" w:hAnsi="宋体"/>
          <w:spacing w:val="2"/>
          <w:lang w:eastAsia="zh-CN"/>
        </w:rPr>
        <w:t>（3）</w:t>
      </w:r>
      <w:r>
        <w:rPr>
          <w:rFonts w:ascii="宋体" w:hAnsi="宋体"/>
          <w:spacing w:val="2"/>
          <w:lang w:eastAsia="zh-CN"/>
        </w:rPr>
        <w:t>完成</w:t>
      </w:r>
      <w:r>
        <w:rPr>
          <w:rFonts w:hint="eastAsia" w:ascii="宋体" w:hAnsi="宋体"/>
          <w:spacing w:val="2"/>
          <w:lang w:eastAsia="zh-CN"/>
        </w:rPr>
        <w:t>人学术</w:t>
      </w:r>
      <w:r>
        <w:rPr>
          <w:rFonts w:ascii="宋体" w:hAnsi="宋体"/>
          <w:spacing w:val="2"/>
          <w:lang w:eastAsia="zh-CN"/>
        </w:rPr>
        <w:t>贡献</w:t>
      </w:r>
      <w:r>
        <w:rPr>
          <w:rFonts w:hint="eastAsia" w:ascii="宋体" w:hAnsi="宋体"/>
          <w:spacing w:val="2"/>
          <w:lang w:eastAsia="zh-CN"/>
        </w:rPr>
        <w:t>的证明</w:t>
      </w:r>
      <w:r>
        <w:rPr>
          <w:rFonts w:ascii="宋体" w:hAnsi="宋体"/>
          <w:spacing w:val="2"/>
          <w:lang w:eastAsia="zh-CN"/>
        </w:rPr>
        <w:t>材料</w:t>
      </w:r>
      <w:r>
        <w:rPr>
          <w:rFonts w:hint="eastAsia" w:ascii="宋体" w:hAnsi="宋体"/>
          <w:lang w:eastAsia="zh-CN"/>
        </w:rPr>
        <w:t>（</w:t>
      </w:r>
      <w:r>
        <w:rPr>
          <w:rFonts w:hint="eastAsia" w:ascii="宋体" w:hAnsi="宋体"/>
          <w:b/>
          <w:spacing w:val="2"/>
          <w:lang w:eastAsia="zh-CN"/>
        </w:rPr>
        <w:t>重要论文/专著10篇/本以内</w:t>
      </w:r>
      <w:r>
        <w:rPr>
          <w:rFonts w:hint="eastAsia" w:ascii="宋体" w:hAnsi="宋体"/>
          <w:spacing w:val="2"/>
          <w:lang w:eastAsia="zh-CN"/>
        </w:rPr>
        <w:t>，提交论文/专著首页）</w:t>
      </w:r>
    </w:p>
    <w:p>
      <w:r>
        <w:rPr>
          <w:rFonts w:ascii="方正小标宋简体" w:hAnsi="宋体"/>
          <w:bCs/>
          <w:sz w:val="36"/>
          <w:szCs w:val="36"/>
        </w:rPr>
        <w:br w:type="page"/>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altName w:val="Arial Unicode MS"/>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方正仿宋简体">
    <w:altName w:val="Arial Unicode MS"/>
    <w:panose1 w:val="00000000000000000000"/>
    <w:charset w:val="86"/>
    <w:family w:val="auto"/>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MingLiU">
    <w:panose1 w:val="02020509000000000000"/>
    <w:charset w:val="88"/>
    <w:family w:val="modern"/>
    <w:pitch w:val="default"/>
    <w:sig w:usb0="A00002FF" w:usb1="28CFFCFA" w:usb2="00000016" w:usb3="00000000" w:csb0="00100001" w:csb1="00000000"/>
  </w:font>
  <w:font w:name="AngsanaUPC">
    <w:panose1 w:val="02020603050405020304"/>
    <w:charset w:val="00"/>
    <w:family w:val="roman"/>
    <w:pitch w:val="default"/>
    <w:sig w:usb0="81000003"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36</w:t>
    </w:r>
    <w:r>
      <w:rPr>
        <w:sz w:val="21"/>
        <w:szCs w:val="21"/>
      </w:rPr>
      <w:fldChar w:fldCharType="end"/>
    </w:r>
  </w:p>
  <w:p>
    <w:pPr>
      <w:pStyle w:val="1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1B"/>
    <w:rsid w:val="000529A2"/>
    <w:rsid w:val="001917FB"/>
    <w:rsid w:val="00253FF6"/>
    <w:rsid w:val="00415F86"/>
    <w:rsid w:val="00513501"/>
    <w:rsid w:val="005F7CAC"/>
    <w:rsid w:val="007638ED"/>
    <w:rsid w:val="009A1BC8"/>
    <w:rsid w:val="009C1F46"/>
    <w:rsid w:val="00A271BC"/>
    <w:rsid w:val="00A46701"/>
    <w:rsid w:val="00A837BF"/>
    <w:rsid w:val="00B57F4D"/>
    <w:rsid w:val="00C4151B"/>
    <w:rsid w:val="00CF3FF9"/>
    <w:rsid w:val="00E34499"/>
    <w:rsid w:val="00ED1AD7"/>
    <w:rsid w:val="00EE5263"/>
    <w:rsid w:val="00F44528"/>
    <w:rsid w:val="00FC6843"/>
    <w:rsid w:val="00FF6E42"/>
    <w:rsid w:val="3A926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name="Body Text Indent 2"/>
    <w:lsdException w:qFormat="1" w:unhideWhenUsed="0" w:uiPriority="0" w:name="Body Text Indent 3"/>
    <w:lsdException w:qFormat="1" w:unhideWhenUsed="0" w:uiPriority="0"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unhideWhenUsed="0"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0"/>
    <w:pPr>
      <w:keepNext/>
      <w:spacing w:before="240" w:beforeLines="100" w:after="120" w:afterLines="50"/>
      <w:jc w:val="center"/>
      <w:outlineLvl w:val="0"/>
    </w:pPr>
    <w:rPr>
      <w:rFonts w:ascii="方正小标宋_GBK" w:hAnsi="宋体" w:eastAsia="方正小标宋_GBK" w:cs="Times New Roman"/>
      <w:color w:val="000000"/>
      <w:sz w:val="36"/>
      <w:szCs w:val="36"/>
      <w:lang w:val="zh-CN" w:eastAsia="zh-CN"/>
    </w:rPr>
  </w:style>
  <w:style w:type="paragraph" w:styleId="3">
    <w:name w:val="heading 2"/>
    <w:basedOn w:val="1"/>
    <w:next w:val="1"/>
    <w:link w:val="32"/>
    <w:qFormat/>
    <w:uiPriority w:val="0"/>
    <w:pPr>
      <w:keepNext/>
      <w:keepLines/>
      <w:spacing w:before="260" w:after="260" w:line="416" w:lineRule="auto"/>
      <w:jc w:val="left"/>
      <w:outlineLvl w:val="1"/>
    </w:pPr>
    <w:rPr>
      <w:rFonts w:ascii="仿宋_GB2312" w:hAnsi="宋体" w:eastAsia="仿宋_GB2312" w:cs="Times New Roman"/>
      <w:b/>
      <w:bCs/>
      <w:sz w:val="30"/>
      <w:szCs w:val="30"/>
    </w:rPr>
  </w:style>
  <w:style w:type="paragraph" w:styleId="4">
    <w:name w:val="heading 3"/>
    <w:basedOn w:val="1"/>
    <w:next w:val="1"/>
    <w:link w:val="33"/>
    <w:qFormat/>
    <w:uiPriority w:val="0"/>
    <w:pPr>
      <w:keepNext/>
      <w:keepLines/>
      <w:spacing w:before="260" w:after="260" w:line="413" w:lineRule="auto"/>
      <w:ind w:left="100" w:leftChars="100" w:right="210" w:rightChars="100"/>
      <w:jc w:val="left"/>
      <w:outlineLvl w:val="2"/>
    </w:pPr>
    <w:rPr>
      <w:rFonts w:ascii="Times New Roman" w:hAnsi="Times New Roman" w:eastAsia="仿宋_GB2312" w:cs="Times New Roman"/>
      <w:b/>
      <w:sz w:val="30"/>
      <w:szCs w:val="20"/>
      <w:lang w:val="zh-CN" w:eastAsia="zh-CN"/>
    </w:rPr>
  </w:style>
  <w:style w:type="paragraph" w:styleId="5">
    <w:name w:val="heading 4"/>
    <w:basedOn w:val="1"/>
    <w:next w:val="1"/>
    <w:link w:val="34"/>
    <w:qFormat/>
    <w:uiPriority w:val="0"/>
    <w:pPr>
      <w:keepNext/>
      <w:keepLines/>
      <w:spacing w:line="360" w:lineRule="auto"/>
      <w:ind w:left="1260" w:leftChars="600" w:right="1260" w:rightChars="600"/>
      <w:jc w:val="center"/>
      <w:outlineLvl w:val="3"/>
    </w:pPr>
    <w:rPr>
      <w:rFonts w:ascii="Cambria" w:hAnsi="Cambria" w:eastAsia="宋体" w:cs="Times New Roman"/>
      <w:bCs/>
      <w:sz w:val="28"/>
      <w:szCs w:val="28"/>
    </w:rPr>
  </w:style>
  <w:style w:type="character" w:default="1" w:styleId="27">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6">
    <w:name w:val="Document Map"/>
    <w:basedOn w:val="1"/>
    <w:link w:val="44"/>
    <w:semiHidden/>
    <w:qFormat/>
    <w:uiPriority w:val="0"/>
    <w:pPr>
      <w:shd w:val="clear" w:color="auto" w:fill="000080"/>
    </w:pPr>
    <w:rPr>
      <w:rFonts w:ascii="Times New Roman" w:hAnsi="Times New Roman" w:eastAsia="宋体" w:cs="Times New Roman"/>
      <w:szCs w:val="20"/>
    </w:rPr>
  </w:style>
  <w:style w:type="paragraph" w:styleId="7">
    <w:name w:val="annotation text"/>
    <w:basedOn w:val="1"/>
    <w:link w:val="74"/>
    <w:semiHidden/>
    <w:unhideWhenUsed/>
    <w:uiPriority w:val="99"/>
    <w:pPr>
      <w:jc w:val="left"/>
    </w:pPr>
    <w:rPr>
      <w:rFonts w:ascii="Times New Roman" w:hAnsi="Times New Roman" w:eastAsia="宋体" w:cs="Times New Roman"/>
      <w:szCs w:val="20"/>
      <w:lang w:val="zh-CN" w:eastAsia="zh-CN"/>
    </w:rPr>
  </w:style>
  <w:style w:type="paragraph" w:styleId="8">
    <w:name w:val="Body Text"/>
    <w:basedOn w:val="1"/>
    <w:link w:val="38"/>
    <w:uiPriority w:val="0"/>
    <w:pPr>
      <w:spacing w:after="120"/>
    </w:pPr>
    <w:rPr>
      <w:rFonts w:ascii="Times New Roman" w:hAnsi="Times New Roman" w:eastAsia="宋体" w:cs="Times New Roman"/>
      <w:szCs w:val="20"/>
    </w:rPr>
  </w:style>
  <w:style w:type="paragraph" w:styleId="9">
    <w:name w:val="Body Text Indent"/>
    <w:basedOn w:val="1"/>
    <w:link w:val="45"/>
    <w:semiHidden/>
    <w:qFormat/>
    <w:uiPriority w:val="0"/>
    <w:pPr>
      <w:ind w:firstLine="660"/>
    </w:pPr>
    <w:rPr>
      <w:rFonts w:ascii="Times New Roman" w:hAnsi="Times New Roman" w:eastAsia="仿宋_GB2312" w:cs="Times New Roman"/>
      <w:sz w:val="32"/>
      <w:szCs w:val="20"/>
      <w:lang w:val="zh-CN" w:eastAsia="zh-CN"/>
    </w:rPr>
  </w:style>
  <w:style w:type="paragraph" w:styleId="10">
    <w:name w:val="Block Text"/>
    <w:basedOn w:val="1"/>
    <w:semiHidden/>
    <w:qFormat/>
    <w:uiPriority w:val="0"/>
    <w:pPr>
      <w:ind w:left="359" w:leftChars="171" w:right="565" w:rightChars="269" w:firstLine="1"/>
      <w:jc w:val="center"/>
    </w:pPr>
    <w:rPr>
      <w:rFonts w:ascii="Times New Roman" w:hAnsi="Times New Roman" w:eastAsia="黑体" w:cs="Times New Roman"/>
      <w:b/>
      <w:bCs/>
      <w:sz w:val="32"/>
      <w:szCs w:val="24"/>
    </w:rPr>
  </w:style>
  <w:style w:type="paragraph" w:styleId="11">
    <w:name w:val="toc 3"/>
    <w:basedOn w:val="1"/>
    <w:next w:val="1"/>
    <w:unhideWhenUsed/>
    <w:qFormat/>
    <w:uiPriority w:val="0"/>
    <w:pPr>
      <w:widowControl/>
      <w:spacing w:after="100" w:line="276" w:lineRule="auto"/>
      <w:ind w:left="440"/>
      <w:jc w:val="left"/>
    </w:pPr>
    <w:rPr>
      <w:rFonts w:ascii="Calibri" w:hAnsi="Calibri" w:eastAsia="宋体" w:cs="Times New Roman"/>
      <w:kern w:val="0"/>
      <w:sz w:val="22"/>
    </w:rPr>
  </w:style>
  <w:style w:type="paragraph" w:styleId="12">
    <w:name w:val="Plain Text"/>
    <w:basedOn w:val="1"/>
    <w:link w:val="76"/>
    <w:qFormat/>
    <w:uiPriority w:val="0"/>
    <w:pPr>
      <w:spacing w:line="360" w:lineRule="auto"/>
      <w:ind w:firstLine="480" w:firstLineChars="200"/>
    </w:pPr>
    <w:rPr>
      <w:rFonts w:ascii="仿宋_GB2312" w:hAnsi="Times New Roman" w:eastAsia="宋体" w:cs="Times New Roman"/>
      <w:sz w:val="24"/>
      <w:szCs w:val="20"/>
      <w:lang w:val="zh-CN" w:eastAsia="zh-CN"/>
    </w:rPr>
  </w:style>
  <w:style w:type="paragraph" w:styleId="13">
    <w:name w:val="Date"/>
    <w:basedOn w:val="1"/>
    <w:next w:val="1"/>
    <w:link w:val="36"/>
    <w:semiHidden/>
    <w:uiPriority w:val="0"/>
    <w:pPr>
      <w:ind w:left="100" w:leftChars="2500"/>
    </w:pPr>
    <w:rPr>
      <w:rFonts w:ascii="Times New Roman" w:hAnsi="Times New Roman" w:eastAsia="宋体" w:cs="Times New Roman"/>
      <w:b/>
      <w:sz w:val="32"/>
      <w:szCs w:val="20"/>
      <w:lang w:val="zh-CN" w:eastAsia="zh-CN"/>
    </w:rPr>
  </w:style>
  <w:style w:type="paragraph" w:styleId="14">
    <w:name w:val="Body Text Indent 2"/>
    <w:basedOn w:val="1"/>
    <w:link w:val="40"/>
    <w:semiHidden/>
    <w:uiPriority w:val="0"/>
    <w:pPr>
      <w:spacing w:after="120" w:line="480" w:lineRule="auto"/>
      <w:ind w:left="420" w:leftChars="200"/>
    </w:pPr>
    <w:rPr>
      <w:rFonts w:ascii="Times New Roman" w:hAnsi="Times New Roman" w:eastAsia="宋体" w:cs="Times New Roman"/>
      <w:szCs w:val="20"/>
      <w:lang w:val="zh-CN" w:eastAsia="zh-CN"/>
    </w:rPr>
  </w:style>
  <w:style w:type="paragraph" w:styleId="15">
    <w:name w:val="Balloon Text"/>
    <w:basedOn w:val="1"/>
    <w:link w:val="47"/>
    <w:qFormat/>
    <w:uiPriority w:val="0"/>
    <w:rPr>
      <w:rFonts w:ascii="Times New Roman" w:hAnsi="Times New Roman" w:eastAsia="宋体" w:cs="Times New Roman"/>
      <w:sz w:val="18"/>
      <w:szCs w:val="20"/>
    </w:rPr>
  </w:style>
  <w:style w:type="paragraph" w:styleId="16">
    <w:name w:val="footer"/>
    <w:basedOn w:val="1"/>
    <w:link w:val="43"/>
    <w:qFormat/>
    <w:uiPriority w:val="99"/>
    <w:pPr>
      <w:tabs>
        <w:tab w:val="center" w:pos="4153"/>
        <w:tab w:val="right" w:pos="8306"/>
      </w:tabs>
      <w:snapToGrid w:val="0"/>
      <w:jc w:val="left"/>
    </w:pPr>
    <w:rPr>
      <w:rFonts w:ascii="Times New Roman" w:hAnsi="Times New Roman" w:eastAsia="宋体" w:cs="Times New Roman"/>
      <w:sz w:val="18"/>
      <w:szCs w:val="20"/>
    </w:rPr>
  </w:style>
  <w:style w:type="paragraph" w:styleId="17">
    <w:name w:val="header"/>
    <w:basedOn w:val="1"/>
    <w:link w:val="37"/>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20"/>
      <w:lang w:val="zh-CN" w:eastAsia="zh-CN"/>
    </w:rPr>
  </w:style>
  <w:style w:type="paragraph" w:styleId="18">
    <w:name w:val="toc 1"/>
    <w:basedOn w:val="1"/>
    <w:next w:val="1"/>
    <w:unhideWhenUsed/>
    <w:qFormat/>
    <w:uiPriority w:val="39"/>
    <w:pPr>
      <w:widowControl/>
      <w:tabs>
        <w:tab w:val="right" w:leader="dot" w:pos="8720"/>
      </w:tabs>
      <w:spacing w:line="540" w:lineRule="exact"/>
    </w:pPr>
    <w:rPr>
      <w:rFonts w:ascii="宋体" w:hAnsi="宋体" w:eastAsia="宋体" w:cs="Times New Roman"/>
      <w:sz w:val="24"/>
      <w:szCs w:val="24"/>
    </w:rPr>
  </w:style>
  <w:style w:type="paragraph" w:styleId="19">
    <w:name w:val="Body Text Indent 3"/>
    <w:basedOn w:val="1"/>
    <w:link w:val="60"/>
    <w:semiHidden/>
    <w:qFormat/>
    <w:uiPriority w:val="0"/>
    <w:pPr>
      <w:ind w:firstLine="420" w:firstLineChars="200"/>
    </w:pPr>
    <w:rPr>
      <w:rFonts w:ascii="Times New Roman" w:hAnsi="Times New Roman" w:eastAsia="宋体" w:cs="Times New Roman"/>
      <w:szCs w:val="20"/>
      <w:lang w:val="zh-CN" w:eastAsia="zh-CN"/>
    </w:rPr>
  </w:style>
  <w:style w:type="paragraph" w:styleId="20">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rPr>
  </w:style>
  <w:style w:type="paragraph" w:styleId="21">
    <w:name w:val="Normal (Web)"/>
    <w:basedOn w:val="1"/>
    <w:semiHidden/>
    <w:uiPriority w:val="0"/>
    <w:pPr>
      <w:widowControl/>
      <w:spacing w:before="100" w:beforeAutospacing="1" w:after="100" w:afterAutospacing="1"/>
      <w:jc w:val="left"/>
    </w:pPr>
    <w:rPr>
      <w:rFonts w:ascii="宋体" w:hAnsi="宋体" w:eastAsia="宋体" w:cs="Times New Roman"/>
      <w:kern w:val="0"/>
      <w:sz w:val="24"/>
      <w:szCs w:val="24"/>
    </w:rPr>
  </w:style>
  <w:style w:type="paragraph" w:styleId="22">
    <w:name w:val="index 1"/>
    <w:basedOn w:val="1"/>
    <w:next w:val="1"/>
    <w:semiHidden/>
    <w:qFormat/>
    <w:uiPriority w:val="0"/>
    <w:pPr>
      <w:widowControl/>
      <w:snapToGrid w:val="0"/>
    </w:pPr>
    <w:rPr>
      <w:rFonts w:ascii="Times New Roman" w:hAnsi="Times New Roman" w:eastAsia="宋体" w:cs="Times New Roman"/>
      <w:szCs w:val="20"/>
    </w:rPr>
  </w:style>
  <w:style w:type="paragraph" w:styleId="23">
    <w:name w:val="Title"/>
    <w:basedOn w:val="1"/>
    <w:next w:val="1"/>
    <w:link w:val="51"/>
    <w:qFormat/>
    <w:uiPriority w:val="0"/>
    <w:pPr>
      <w:spacing w:before="240" w:after="60"/>
      <w:jc w:val="center"/>
      <w:outlineLvl w:val="0"/>
    </w:pPr>
    <w:rPr>
      <w:rFonts w:ascii="Cambria" w:hAnsi="Cambria" w:eastAsia="黑体" w:cs="Times New Roman"/>
      <w:b/>
      <w:bCs/>
      <w:sz w:val="52"/>
      <w:szCs w:val="32"/>
    </w:rPr>
  </w:style>
  <w:style w:type="paragraph" w:styleId="24">
    <w:name w:val="annotation subject"/>
    <w:basedOn w:val="7"/>
    <w:next w:val="7"/>
    <w:link w:val="73"/>
    <w:unhideWhenUsed/>
    <w:uiPriority w:val="99"/>
    <w:pPr>
      <w:spacing w:line="240" w:lineRule="atLeast"/>
    </w:pPr>
    <w:rPr>
      <w:rFonts w:asciiTheme="minorHAnsi" w:hAnsiTheme="minorHAnsi" w:eastAsiaTheme="minorEastAsia" w:cstheme="minorBidi"/>
      <w:szCs w:val="22"/>
      <w:lang w:val="en-US" w:eastAsia="zh-CN"/>
    </w:rPr>
  </w:style>
  <w:style w:type="table" w:styleId="26">
    <w:name w:val="Table Grid"/>
    <w:basedOn w:val="25"/>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8">
    <w:name w:val="page number"/>
    <w:basedOn w:val="27"/>
    <w:semiHidden/>
    <w:uiPriority w:val="0"/>
  </w:style>
  <w:style w:type="character" w:styleId="29">
    <w:name w:val="FollowedHyperlink"/>
    <w:basedOn w:val="27"/>
    <w:semiHidden/>
    <w:unhideWhenUsed/>
    <w:uiPriority w:val="99"/>
    <w:rPr>
      <w:color w:val="954F72" w:themeColor="followedHyperlink"/>
      <w:u w:val="single"/>
      <w14:textFill>
        <w14:solidFill>
          <w14:schemeClr w14:val="folHlink"/>
        </w14:solidFill>
      </w14:textFill>
    </w:rPr>
  </w:style>
  <w:style w:type="character" w:styleId="30">
    <w:name w:val="Hyperlink"/>
    <w:uiPriority w:val="99"/>
    <w:rPr>
      <w:color w:val="0000FF"/>
      <w:u w:val="single"/>
    </w:rPr>
  </w:style>
  <w:style w:type="character" w:customStyle="1" w:styleId="31">
    <w:name w:val="标题 1 Char"/>
    <w:basedOn w:val="27"/>
    <w:link w:val="2"/>
    <w:uiPriority w:val="0"/>
    <w:rPr>
      <w:rFonts w:ascii="方正小标宋_GBK" w:hAnsi="宋体" w:eastAsia="方正小标宋_GBK" w:cs="Times New Roman"/>
      <w:color w:val="000000"/>
      <w:sz w:val="36"/>
      <w:szCs w:val="36"/>
      <w:lang w:val="zh-CN" w:eastAsia="zh-CN"/>
    </w:rPr>
  </w:style>
  <w:style w:type="character" w:customStyle="1" w:styleId="32">
    <w:name w:val="标题 2 Char"/>
    <w:basedOn w:val="27"/>
    <w:link w:val="3"/>
    <w:uiPriority w:val="0"/>
    <w:rPr>
      <w:rFonts w:ascii="仿宋_GB2312" w:hAnsi="宋体" w:eastAsia="仿宋_GB2312" w:cs="Times New Roman"/>
      <w:b/>
      <w:bCs/>
      <w:sz w:val="30"/>
      <w:szCs w:val="30"/>
    </w:rPr>
  </w:style>
  <w:style w:type="character" w:customStyle="1" w:styleId="33">
    <w:name w:val="标题 3 Char"/>
    <w:basedOn w:val="27"/>
    <w:link w:val="4"/>
    <w:uiPriority w:val="0"/>
    <w:rPr>
      <w:rFonts w:ascii="Times New Roman" w:hAnsi="Times New Roman" w:eastAsia="仿宋_GB2312" w:cs="Times New Roman"/>
      <w:b/>
      <w:sz w:val="30"/>
      <w:szCs w:val="20"/>
      <w:lang w:val="zh-CN" w:eastAsia="zh-CN"/>
    </w:rPr>
  </w:style>
  <w:style w:type="character" w:customStyle="1" w:styleId="34">
    <w:name w:val="标题 4 Char"/>
    <w:basedOn w:val="27"/>
    <w:link w:val="5"/>
    <w:uiPriority w:val="0"/>
    <w:rPr>
      <w:rFonts w:ascii="Cambria" w:hAnsi="Cambria" w:eastAsia="宋体" w:cs="Times New Roman"/>
      <w:bCs/>
      <w:sz w:val="28"/>
      <w:szCs w:val="28"/>
    </w:rPr>
  </w:style>
  <w:style w:type="character" w:customStyle="1" w:styleId="35">
    <w:name w:val="Char Char"/>
    <w:uiPriority w:val="0"/>
    <w:rPr>
      <w:rFonts w:eastAsia="宋体"/>
      <w:kern w:val="2"/>
      <w:sz w:val="18"/>
      <w:lang w:val="en-US" w:eastAsia="zh-CN"/>
    </w:rPr>
  </w:style>
  <w:style w:type="character" w:customStyle="1" w:styleId="36">
    <w:name w:val="日期 Char"/>
    <w:basedOn w:val="27"/>
    <w:link w:val="13"/>
    <w:semiHidden/>
    <w:uiPriority w:val="0"/>
    <w:rPr>
      <w:rFonts w:ascii="Times New Roman" w:hAnsi="Times New Roman" w:eastAsia="宋体" w:cs="Times New Roman"/>
      <w:b/>
      <w:sz w:val="32"/>
      <w:szCs w:val="20"/>
      <w:lang w:val="zh-CN" w:eastAsia="zh-CN"/>
    </w:rPr>
  </w:style>
  <w:style w:type="character" w:customStyle="1" w:styleId="37">
    <w:name w:val="页眉 Char"/>
    <w:basedOn w:val="27"/>
    <w:link w:val="17"/>
    <w:uiPriority w:val="99"/>
    <w:rPr>
      <w:rFonts w:ascii="Times New Roman" w:hAnsi="Times New Roman" w:eastAsia="宋体" w:cs="Times New Roman"/>
      <w:sz w:val="18"/>
      <w:szCs w:val="20"/>
      <w:lang w:val="zh-CN" w:eastAsia="zh-CN"/>
    </w:rPr>
  </w:style>
  <w:style w:type="character" w:customStyle="1" w:styleId="38">
    <w:name w:val="正文文本 Char"/>
    <w:basedOn w:val="27"/>
    <w:link w:val="8"/>
    <w:uiPriority w:val="0"/>
    <w:rPr>
      <w:rFonts w:ascii="Times New Roman" w:hAnsi="Times New Roman" w:eastAsia="宋体" w:cs="Times New Roman"/>
      <w:szCs w:val="20"/>
    </w:rPr>
  </w:style>
  <w:style w:type="paragraph" w:customStyle="1" w:styleId="39">
    <w:name w:val="_Style 8"/>
    <w:basedOn w:val="1"/>
    <w:next w:val="1"/>
    <w:qFormat/>
    <w:uiPriority w:val="0"/>
    <w:pPr>
      <w:spacing w:line="360" w:lineRule="auto"/>
      <w:ind w:firstLine="480" w:firstLineChars="200"/>
    </w:pPr>
    <w:rPr>
      <w:rFonts w:ascii="仿宋_GB2312" w:hAnsi="Times New Roman" w:eastAsia="宋体" w:cs="Times New Roman"/>
      <w:sz w:val="24"/>
      <w:szCs w:val="20"/>
    </w:rPr>
  </w:style>
  <w:style w:type="character" w:customStyle="1" w:styleId="40">
    <w:name w:val="正文文本缩进 2 Char"/>
    <w:basedOn w:val="27"/>
    <w:link w:val="14"/>
    <w:semiHidden/>
    <w:uiPriority w:val="0"/>
    <w:rPr>
      <w:rFonts w:ascii="Times New Roman" w:hAnsi="Times New Roman" w:eastAsia="宋体" w:cs="Times New Roman"/>
      <w:szCs w:val="20"/>
      <w:lang w:val="zh-CN" w:eastAsia="zh-CN"/>
    </w:rPr>
  </w:style>
  <w:style w:type="paragraph" w:customStyle="1" w:styleId="41">
    <w:name w:val="样式"/>
    <w:basedOn w:val="1"/>
    <w:next w:val="8"/>
    <w:uiPriority w:val="0"/>
    <w:pPr>
      <w:autoSpaceDE w:val="0"/>
      <w:autoSpaceDN w:val="0"/>
      <w:adjustRightInd w:val="0"/>
    </w:pPr>
    <w:rPr>
      <w:rFonts w:ascii="Times New Roman" w:hAnsi="Times New Roman" w:eastAsia="方正仿宋简体" w:cs="Times New Roman"/>
      <w:sz w:val="24"/>
      <w:szCs w:val="20"/>
    </w:rPr>
  </w:style>
  <w:style w:type="character" w:customStyle="1" w:styleId="42">
    <w:name w:val="纯文本 Char"/>
    <w:basedOn w:val="27"/>
    <w:qFormat/>
    <w:uiPriority w:val="0"/>
    <w:rPr>
      <w:rFonts w:ascii="宋体" w:hAnsi="Courier New" w:eastAsia="宋体" w:cs="Courier New"/>
      <w:szCs w:val="21"/>
    </w:rPr>
  </w:style>
  <w:style w:type="character" w:customStyle="1" w:styleId="43">
    <w:name w:val="页脚 Char"/>
    <w:basedOn w:val="27"/>
    <w:link w:val="16"/>
    <w:qFormat/>
    <w:uiPriority w:val="99"/>
    <w:rPr>
      <w:rFonts w:ascii="Times New Roman" w:hAnsi="Times New Roman" w:eastAsia="宋体" w:cs="Times New Roman"/>
      <w:sz w:val="18"/>
      <w:szCs w:val="20"/>
    </w:rPr>
  </w:style>
  <w:style w:type="character" w:customStyle="1" w:styleId="44">
    <w:name w:val="文档结构图 Char"/>
    <w:basedOn w:val="27"/>
    <w:link w:val="6"/>
    <w:semiHidden/>
    <w:qFormat/>
    <w:uiPriority w:val="0"/>
    <w:rPr>
      <w:rFonts w:ascii="Times New Roman" w:hAnsi="Times New Roman" w:eastAsia="宋体" w:cs="Times New Roman"/>
      <w:szCs w:val="20"/>
      <w:shd w:val="clear" w:color="auto" w:fill="000080"/>
    </w:rPr>
  </w:style>
  <w:style w:type="character" w:customStyle="1" w:styleId="45">
    <w:name w:val="正文文本缩进 Char"/>
    <w:basedOn w:val="27"/>
    <w:link w:val="9"/>
    <w:semiHidden/>
    <w:qFormat/>
    <w:uiPriority w:val="0"/>
    <w:rPr>
      <w:rFonts w:ascii="Times New Roman" w:hAnsi="Times New Roman" w:eastAsia="仿宋_GB2312" w:cs="Times New Roman"/>
      <w:sz w:val="32"/>
      <w:szCs w:val="20"/>
      <w:lang w:val="zh-CN" w:eastAsia="zh-CN"/>
    </w:rPr>
  </w:style>
  <w:style w:type="paragraph" w:customStyle="1" w:styleId="46">
    <w:name w:val="lan"/>
    <w:basedOn w:val="1"/>
    <w:qFormat/>
    <w:uiPriority w:val="0"/>
    <w:pPr>
      <w:widowControl/>
      <w:spacing w:before="100" w:beforeAutospacing="1" w:after="100" w:afterAutospacing="1" w:line="320" w:lineRule="atLeast"/>
      <w:jc w:val="left"/>
    </w:pPr>
    <w:rPr>
      <w:rFonts w:ascii="宋体" w:hAnsi="宋体" w:eastAsia="宋体" w:cs="Times New Roman"/>
      <w:color w:val="003399"/>
      <w:kern w:val="0"/>
      <w:sz w:val="18"/>
      <w:szCs w:val="20"/>
    </w:rPr>
  </w:style>
  <w:style w:type="character" w:customStyle="1" w:styleId="47">
    <w:name w:val="批注框文本 Char"/>
    <w:basedOn w:val="27"/>
    <w:link w:val="15"/>
    <w:qFormat/>
    <w:uiPriority w:val="0"/>
    <w:rPr>
      <w:rFonts w:ascii="Times New Roman" w:hAnsi="Times New Roman" w:eastAsia="宋体" w:cs="Times New Roman"/>
      <w:sz w:val="18"/>
      <w:szCs w:val="20"/>
    </w:rPr>
  </w:style>
  <w:style w:type="character" w:customStyle="1" w:styleId="48">
    <w:name w:val="Char Char2"/>
    <w:qFormat/>
    <w:uiPriority w:val="0"/>
    <w:rPr>
      <w:rFonts w:ascii="仿宋_GB2312"/>
      <w:kern w:val="2"/>
      <w:sz w:val="24"/>
    </w:rPr>
  </w:style>
  <w:style w:type="character" w:customStyle="1" w:styleId="49">
    <w:name w:val="Char Char5"/>
    <w:qFormat/>
    <w:uiPriority w:val="0"/>
    <w:rPr>
      <w:rFonts w:ascii="仿宋_GB2312" w:hAnsi="宋体" w:eastAsia="仿宋_GB2312"/>
      <w:b/>
      <w:bCs/>
      <w:kern w:val="2"/>
      <w:sz w:val="30"/>
      <w:szCs w:val="30"/>
    </w:rPr>
  </w:style>
  <w:style w:type="paragraph" w:customStyle="1" w:styleId="50">
    <w:name w:val="TOC Heading"/>
    <w:basedOn w:val="2"/>
    <w:next w:val="1"/>
    <w:qFormat/>
    <w:uiPriority w:val="0"/>
    <w:pPr>
      <w:keepLines/>
      <w:widowControl/>
      <w:spacing w:beforeLines="0" w:afterLines="0" w:line="276" w:lineRule="auto"/>
      <w:jc w:val="left"/>
      <w:outlineLvl w:val="9"/>
    </w:pPr>
    <w:rPr>
      <w:rFonts w:ascii="Cambria" w:hAnsi="Cambria" w:eastAsia="宋体"/>
      <w:bCs/>
      <w:color w:val="365F91"/>
      <w:kern w:val="0"/>
      <w:sz w:val="28"/>
      <w:szCs w:val="28"/>
    </w:rPr>
  </w:style>
  <w:style w:type="character" w:customStyle="1" w:styleId="51">
    <w:name w:val="标题 Char"/>
    <w:basedOn w:val="27"/>
    <w:link w:val="23"/>
    <w:uiPriority w:val="0"/>
    <w:rPr>
      <w:rFonts w:ascii="Cambria" w:hAnsi="Cambria" w:eastAsia="黑体" w:cs="Times New Roman"/>
      <w:b/>
      <w:bCs/>
      <w:sz w:val="52"/>
      <w:szCs w:val="32"/>
    </w:rPr>
  </w:style>
  <w:style w:type="character" w:customStyle="1" w:styleId="52">
    <w:name w:val="Char Char3"/>
    <w:uiPriority w:val="0"/>
    <w:rPr>
      <w:kern w:val="2"/>
      <w:sz w:val="21"/>
    </w:rPr>
  </w:style>
  <w:style w:type="character" w:customStyle="1" w:styleId="53">
    <w:name w:val="Char Char1"/>
    <w:qFormat/>
    <w:uiPriority w:val="0"/>
    <w:rPr>
      <w:rFonts w:eastAsia="仿宋_GB2312"/>
      <w:kern w:val="2"/>
      <w:sz w:val="32"/>
    </w:rPr>
  </w:style>
  <w:style w:type="character" w:customStyle="1" w:styleId="54">
    <w:name w:val="Char Char41"/>
    <w:qFormat/>
    <w:uiPriority w:val="0"/>
    <w:rPr>
      <w:rFonts w:ascii="Cambria" w:hAnsi="Cambria" w:eastAsia="黑体"/>
      <w:b/>
      <w:bCs/>
      <w:kern w:val="2"/>
      <w:sz w:val="52"/>
      <w:szCs w:val="32"/>
    </w:rPr>
  </w:style>
  <w:style w:type="character" w:customStyle="1" w:styleId="55">
    <w:name w:val="Char Char4"/>
    <w:qFormat/>
    <w:uiPriority w:val="0"/>
    <w:rPr>
      <w:rFonts w:ascii="Cambria" w:hAnsi="Cambria"/>
      <w:bCs/>
      <w:kern w:val="2"/>
      <w:sz w:val="28"/>
      <w:szCs w:val="28"/>
    </w:rPr>
  </w:style>
  <w:style w:type="paragraph" w:customStyle="1" w:styleId="56">
    <w:name w:val="样式 标题 2 + 非加粗"/>
    <w:basedOn w:val="3"/>
    <w:qFormat/>
    <w:uiPriority w:val="0"/>
    <w:pPr>
      <w:jc w:val="center"/>
    </w:pPr>
    <w:rPr>
      <w:rFonts w:eastAsia="宋体"/>
      <w:b w:val="0"/>
      <w:bCs w:val="0"/>
    </w:rPr>
  </w:style>
  <w:style w:type="paragraph" w:customStyle="1" w:styleId="57">
    <w:name w:val="样式 标题 3 + 左侧:  1 字符"/>
    <w:basedOn w:val="4"/>
    <w:uiPriority w:val="0"/>
    <w:pPr>
      <w:ind w:left="210"/>
      <w:jc w:val="center"/>
    </w:pPr>
    <w:rPr>
      <w:rFonts w:eastAsia="宋体" w:cs="宋体"/>
      <w:b w:val="0"/>
      <w:bCs/>
    </w:rPr>
  </w:style>
  <w:style w:type="paragraph" w:customStyle="1" w:styleId="58">
    <w:name w:val="样式 标题 4 + 两端对齐"/>
    <w:basedOn w:val="5"/>
    <w:qFormat/>
    <w:uiPriority w:val="0"/>
    <w:rPr>
      <w:rFonts w:cs="宋体"/>
      <w:bCs w:val="0"/>
      <w:szCs w:val="20"/>
    </w:rPr>
  </w:style>
  <w:style w:type="paragraph" w:customStyle="1" w:styleId="59">
    <w:name w:val="访问过的超链接1"/>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60">
    <w:name w:val="正文文本缩进 3 Char"/>
    <w:basedOn w:val="27"/>
    <w:link w:val="19"/>
    <w:semiHidden/>
    <w:qFormat/>
    <w:uiPriority w:val="0"/>
    <w:rPr>
      <w:rFonts w:ascii="Times New Roman" w:hAnsi="Times New Roman" w:eastAsia="宋体" w:cs="Times New Roman"/>
      <w:szCs w:val="20"/>
      <w:lang w:val="zh-CN" w:eastAsia="zh-CN"/>
    </w:rPr>
  </w:style>
  <w:style w:type="paragraph" w:styleId="61">
    <w:name w:val="List Paragraph"/>
    <w:basedOn w:val="1"/>
    <w:qFormat/>
    <w:uiPriority w:val="34"/>
    <w:pPr>
      <w:ind w:firstLine="420" w:firstLineChars="200"/>
    </w:pPr>
    <w:rPr>
      <w:rFonts w:ascii="仿宋_GB2312" w:hAnsi="Times New Roman" w:eastAsia="仿宋_GB2312" w:cs="Times New Roman"/>
      <w:spacing w:val="-4"/>
      <w:sz w:val="32"/>
      <w:szCs w:val="20"/>
    </w:rPr>
  </w:style>
  <w:style w:type="paragraph" w:customStyle="1" w:styleId="62">
    <w:name w:val="Revision"/>
    <w:hidden/>
    <w:semiHidden/>
    <w:qFormat/>
    <w:uiPriority w:val="99"/>
    <w:rPr>
      <w:rFonts w:ascii="Times New Roman" w:hAnsi="Times New Roman" w:eastAsia="宋体" w:cs="Times New Roman"/>
      <w:kern w:val="2"/>
      <w:sz w:val="21"/>
      <w:szCs w:val="20"/>
      <w:lang w:val="en-US" w:eastAsia="zh-CN" w:bidi="ar-SA"/>
    </w:rPr>
  </w:style>
  <w:style w:type="character" w:customStyle="1" w:styleId="63">
    <w:name w:val="Char Char21"/>
    <w:uiPriority w:val="0"/>
    <w:rPr>
      <w:rFonts w:ascii="仿宋_GB2312"/>
      <w:kern w:val="2"/>
      <w:sz w:val="24"/>
    </w:rPr>
  </w:style>
  <w:style w:type="character" w:customStyle="1" w:styleId="64">
    <w:name w:val="Char Char51"/>
    <w:uiPriority w:val="0"/>
    <w:rPr>
      <w:rFonts w:ascii="仿宋_GB2312" w:hAnsi="宋体" w:eastAsia="仿宋_GB2312"/>
      <w:b/>
      <w:bCs/>
      <w:kern w:val="2"/>
      <w:sz w:val="30"/>
      <w:szCs w:val="30"/>
    </w:rPr>
  </w:style>
  <w:style w:type="character" w:customStyle="1" w:styleId="65">
    <w:name w:val="Char Char31"/>
    <w:qFormat/>
    <w:uiPriority w:val="0"/>
    <w:rPr>
      <w:kern w:val="2"/>
      <w:sz w:val="21"/>
    </w:rPr>
  </w:style>
  <w:style w:type="character" w:customStyle="1" w:styleId="66">
    <w:name w:val="Char Char11"/>
    <w:qFormat/>
    <w:uiPriority w:val="0"/>
    <w:rPr>
      <w:rFonts w:eastAsia="仿宋_GB2312"/>
      <w:kern w:val="2"/>
      <w:sz w:val="32"/>
    </w:rPr>
  </w:style>
  <w:style w:type="character" w:customStyle="1" w:styleId="67">
    <w:name w:val="Char Char42"/>
    <w:qFormat/>
    <w:uiPriority w:val="0"/>
    <w:rPr>
      <w:rFonts w:ascii="Cambria" w:hAnsi="Cambria"/>
      <w:bCs/>
      <w:kern w:val="2"/>
      <w:sz w:val="28"/>
      <w:szCs w:val="28"/>
    </w:rPr>
  </w:style>
  <w:style w:type="paragraph" w:customStyle="1" w:styleId="68">
    <w:name w:val="已访问的超链接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9">
    <w:name w:val="正文文本 + 13 pt"/>
    <w:qFormat/>
    <w:uiPriority w:val="0"/>
    <w:rPr>
      <w:rFonts w:ascii="MingLiU" w:eastAsia="MingLiU"/>
      <w:spacing w:val="10"/>
      <w:sz w:val="26"/>
      <w:szCs w:val="26"/>
      <w:lang w:bidi="ar-SA"/>
    </w:rPr>
  </w:style>
  <w:style w:type="character" w:customStyle="1" w:styleId="70">
    <w:name w:val="正文文本 + 16 pt1"/>
    <w:qFormat/>
    <w:uiPriority w:val="0"/>
    <w:rPr>
      <w:rFonts w:ascii="MingLiU" w:eastAsia="MingLiU"/>
      <w:spacing w:val="0"/>
      <w:sz w:val="32"/>
      <w:szCs w:val="32"/>
      <w:lang w:bidi="ar-SA"/>
    </w:rPr>
  </w:style>
  <w:style w:type="character" w:customStyle="1" w:styleId="71">
    <w:name w:val="正文文本 + AngsanaUPC"/>
    <w:qFormat/>
    <w:uiPriority w:val="99"/>
    <w:rPr>
      <w:rFonts w:ascii="AngsanaUPC" w:hAnsi="AngsanaUPC" w:eastAsia="MingLiU" w:cs="AngsanaUPC"/>
      <w:spacing w:val="0"/>
      <w:sz w:val="42"/>
      <w:szCs w:val="42"/>
      <w:lang w:bidi="ar-SA"/>
    </w:rPr>
  </w:style>
  <w:style w:type="character" w:customStyle="1" w:styleId="72">
    <w:name w:val="正文文本 + 16 pt"/>
    <w:qFormat/>
    <w:uiPriority w:val="0"/>
    <w:rPr>
      <w:rFonts w:ascii="MingLiU" w:eastAsia="MingLiU"/>
      <w:spacing w:val="270"/>
      <w:sz w:val="32"/>
      <w:szCs w:val="32"/>
      <w:lang w:bidi="ar-SA"/>
    </w:rPr>
  </w:style>
  <w:style w:type="character" w:customStyle="1" w:styleId="73">
    <w:name w:val="批注主题 Char"/>
    <w:basedOn w:val="74"/>
    <w:link w:val="24"/>
    <w:uiPriority w:val="99"/>
    <w:rPr>
      <w:rFonts w:ascii="Times New Roman" w:hAnsi="Times New Roman" w:eastAsia="宋体" w:cs="Times New Roman"/>
      <w:szCs w:val="20"/>
      <w:lang w:val="zh-CN" w:eastAsia="zh-CN"/>
    </w:rPr>
  </w:style>
  <w:style w:type="character" w:customStyle="1" w:styleId="74">
    <w:name w:val="批注文字 Char"/>
    <w:basedOn w:val="27"/>
    <w:link w:val="7"/>
    <w:semiHidden/>
    <w:uiPriority w:val="99"/>
    <w:rPr>
      <w:rFonts w:ascii="Times New Roman" w:hAnsi="Times New Roman" w:eastAsia="宋体" w:cs="Times New Roman"/>
      <w:szCs w:val="20"/>
      <w:lang w:val="zh-CN" w:eastAsia="zh-CN"/>
    </w:rPr>
  </w:style>
  <w:style w:type="character" w:customStyle="1" w:styleId="75">
    <w:name w:val="批注主题 Char1"/>
    <w:basedOn w:val="74"/>
    <w:semiHidden/>
    <w:uiPriority w:val="99"/>
    <w:rPr>
      <w:rFonts w:ascii="Times New Roman" w:hAnsi="Times New Roman" w:eastAsia="宋体" w:cs="Times New Roman"/>
      <w:b/>
      <w:bCs/>
      <w:szCs w:val="20"/>
      <w:lang w:val="zh-CN" w:eastAsia="zh-CN"/>
    </w:rPr>
  </w:style>
  <w:style w:type="character" w:customStyle="1" w:styleId="76">
    <w:name w:val="纯文本 Char1"/>
    <w:link w:val="12"/>
    <w:qFormat/>
    <w:uiPriority w:val="0"/>
    <w:rPr>
      <w:rFonts w:ascii="仿宋_GB2312" w:hAnsi="Times New Roman" w:eastAsia="宋体" w:cs="Times New Roman"/>
      <w:sz w:val="24"/>
      <w:szCs w:val="20"/>
      <w:lang w:val="zh-CN" w:eastAsia="zh-CN"/>
    </w:rPr>
  </w:style>
  <w:style w:type="paragraph" w:customStyle="1" w:styleId="77">
    <w:name w:val="_tgt"/>
    <w:basedOn w:val="1"/>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8CB60B-2F1F-4D17-8F78-021E1C0062BA}">
  <ds:schemaRefs/>
</ds:datastoreItem>
</file>

<file path=docProps/app.xml><?xml version="1.0" encoding="utf-8"?>
<Properties xmlns="http://schemas.openxmlformats.org/officeDocument/2006/extended-properties" xmlns:vt="http://schemas.openxmlformats.org/officeDocument/2006/docPropsVTypes">
  <Template>Normal.dotm</Template>
  <Company>scsc</Company>
  <Pages>1</Pages>
  <Words>2587</Words>
  <Characters>14750</Characters>
  <Lines>122</Lines>
  <Paragraphs>34</Paragraphs>
  <TotalTime>363</TotalTime>
  <ScaleCrop>false</ScaleCrop>
  <LinksUpToDate>false</LinksUpToDate>
  <CharactersWithSpaces>17303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2020-05-09T02:08:00Z</dcterms:created>
  <dc:creator>microsoft</dc:creator>
  <cp:lastModifiedBy>乱码</cp:lastModifiedBy>
  <dcterms:modified xsi:type="dcterms:W3CDTF">2020-05-14T02:43:47Z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